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745" w:type="dxa"/>
        <w:jc w:val="center"/>
        <w:tblCellMar>
          <w:left w:w="123" w:type="dxa"/>
        </w:tblCellMar>
        <w:tblLook w:val="04A0" w:firstRow="1" w:lastRow="0" w:firstColumn="1" w:lastColumn="0" w:noHBand="0" w:noVBand="1"/>
      </w:tblPr>
      <w:tblGrid>
        <w:gridCol w:w="3324"/>
        <w:gridCol w:w="7421"/>
      </w:tblGrid>
      <w:tr w:rsidR="000E4E6D" w14:paraId="415C51AD" w14:textId="77777777">
        <w:trPr>
          <w:jc w:val="center"/>
        </w:trPr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1CB2D516" w14:textId="77777777" w:rsidR="000E4E6D" w:rsidRPr="00875098" w:rsidRDefault="00195047">
            <w:pPr>
              <w:pStyle w:val="NoSpacing"/>
              <w:rPr>
                <w:rFonts w:cstheme="minorHAnsi"/>
                <w:b/>
                <w:sz w:val="36"/>
                <w:szCs w:val="20"/>
                <w:lang w:val="sv-SE"/>
              </w:rPr>
            </w:pPr>
            <w:r w:rsidRPr="00875098">
              <w:rPr>
                <w:rFonts w:cstheme="minorHAnsi"/>
                <w:b/>
                <w:sz w:val="36"/>
                <w:szCs w:val="20"/>
                <w:lang w:val="sv-SE"/>
              </w:rPr>
              <w:t>KAMALAKANNAN S</w:t>
            </w:r>
          </w:p>
          <w:p w14:paraId="13A57633" w14:textId="77777777" w:rsidR="000E4E6D" w:rsidRPr="00875098" w:rsidRDefault="00195047">
            <w:pPr>
              <w:pStyle w:val="NoSpacing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</w:t>
            </w:r>
            <w:r w:rsidRPr="00875098">
              <w:rPr>
                <w:rFonts w:cstheme="minorHAnsi"/>
                <w:sz w:val="20"/>
                <w:szCs w:val="20"/>
                <w:lang w:val="sv-SE"/>
              </w:rPr>
              <w:t>+919916450111</w:t>
            </w:r>
          </w:p>
          <w:p w14:paraId="4DB447C3" w14:textId="77777777" w:rsidR="000E4E6D" w:rsidRPr="00875098" w:rsidRDefault="00195047">
            <w:pPr>
              <w:pStyle w:val="NoSpacing"/>
              <w:rPr>
                <w:rFonts w:cstheme="minorHAnsi"/>
                <w:sz w:val="20"/>
                <w:szCs w:val="20"/>
                <w:lang w:val="sv-SE"/>
              </w:rPr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</w:t>
            </w:r>
            <w:r w:rsidRPr="00875098">
              <w:rPr>
                <w:rFonts w:cstheme="minorHAnsi"/>
                <w:sz w:val="20"/>
                <w:szCs w:val="20"/>
                <w:lang w:val="sv-SE"/>
              </w:rPr>
              <w:t>: kamalsz@hotmail.com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1831D763" w14:textId="6B2454DD" w:rsidR="000E4E6D" w:rsidRDefault="00195047">
            <w:pPr>
              <w:pStyle w:val="NoSpacing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~ Technology Management </w:t>
            </w:r>
            <w:r w:rsidR="007350C3">
              <w:rPr>
                <w:rFonts w:cstheme="minorHAnsi"/>
                <w:b/>
                <w:szCs w:val="20"/>
              </w:rPr>
              <w:t>~Innovation</w:t>
            </w:r>
            <w:r>
              <w:rPr>
                <w:rFonts w:cstheme="minorHAnsi"/>
                <w:b/>
                <w:szCs w:val="20"/>
              </w:rPr>
              <w:t>~ Solution Architecture &amp; Designing ~</w:t>
            </w:r>
          </w:p>
          <w:p w14:paraId="4B20B8BF" w14:textId="77777777" w:rsidR="000E4E6D" w:rsidRDefault="00195047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Framing architectural decisions, providing leadership &amp; direction in the areas of technology and product development to facilitate &amp; enable growth &amp; business agility</w:t>
            </w:r>
          </w:p>
        </w:tc>
      </w:tr>
    </w:tbl>
    <w:p w14:paraId="0DB62EF8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2134A0C2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0AE4FBDA" wp14:editId="0D9E89A1">
                <wp:simplePos x="0" y="0"/>
                <wp:positionH relativeFrom="margin">
                  <wp:posOffset>-28575</wp:posOffset>
                </wp:positionH>
                <wp:positionV relativeFrom="paragraph">
                  <wp:posOffset>23495</wp:posOffset>
                </wp:positionV>
                <wp:extent cx="2231390" cy="164465"/>
                <wp:effectExtent l="0" t="0" r="0" b="9525"/>
                <wp:wrapNone/>
                <wp:docPr id="1" name="L-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16129825" wp14:editId="62636ED3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402840" cy="164465"/>
                <wp:effectExtent l="0" t="0" r="19050" b="28575"/>
                <wp:wrapNone/>
                <wp:docPr id="2" name="L-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  <w:t xml:space="preserve">Profile Summary   </w:t>
      </w:r>
    </w:p>
    <w:p w14:paraId="7B0802F2" w14:textId="764BF447" w:rsidR="000E4E6D" w:rsidRDefault="00195047">
      <w:pPr>
        <w:pStyle w:val="NoSpacing"/>
        <w:numPr>
          <w:ilvl w:val="0"/>
          <w:numId w:val="1"/>
        </w:numPr>
        <w:spacing w:before="60"/>
        <w:jc w:val="both"/>
      </w:pPr>
      <w:r>
        <w:rPr>
          <w:rFonts w:cstheme="minorHAnsi"/>
          <w:sz w:val="20"/>
          <w:szCs w:val="21"/>
        </w:rPr>
        <w:t xml:space="preserve">Over </w:t>
      </w:r>
      <w:r w:rsidR="003E46F1">
        <w:rPr>
          <w:rFonts w:cstheme="minorHAnsi"/>
          <w:sz w:val="20"/>
          <w:szCs w:val="21"/>
        </w:rPr>
        <w:t>2</w:t>
      </w:r>
      <w:r w:rsidR="00F768A8">
        <w:rPr>
          <w:rFonts w:cstheme="minorHAnsi"/>
          <w:sz w:val="20"/>
          <w:szCs w:val="21"/>
        </w:rPr>
        <w:t>2</w:t>
      </w:r>
      <w:r w:rsidR="003E46F1">
        <w:rPr>
          <w:rFonts w:cstheme="minorHAnsi"/>
          <w:sz w:val="20"/>
          <w:szCs w:val="21"/>
        </w:rPr>
        <w:t>+</w:t>
      </w:r>
      <w:r>
        <w:rPr>
          <w:rFonts w:cstheme="minorHAnsi"/>
          <w:sz w:val="20"/>
          <w:szCs w:val="21"/>
        </w:rPr>
        <w:t xml:space="preserve"> years of </w:t>
      </w:r>
      <w:r>
        <w:rPr>
          <w:rFonts w:cstheme="minorHAnsi"/>
          <w:b/>
          <w:sz w:val="20"/>
          <w:szCs w:val="21"/>
        </w:rPr>
        <w:t>proven success and keen business acumen coupled with in-depth knowledge of methodologies, risk management</w:t>
      </w:r>
      <w:r>
        <w:rPr>
          <w:rFonts w:cstheme="minorHAnsi"/>
          <w:sz w:val="20"/>
          <w:szCs w:val="21"/>
        </w:rPr>
        <w:t xml:space="preserve">; </w:t>
      </w:r>
      <w:r>
        <w:rPr>
          <w:rFonts w:cstheme="minorHAnsi"/>
          <w:b/>
          <w:sz w:val="20"/>
          <w:szCs w:val="21"/>
        </w:rPr>
        <w:t xml:space="preserve">proven success in </w:t>
      </w:r>
      <w:r>
        <w:rPr>
          <w:rFonts w:cstheme="minorHAnsi"/>
          <w:b/>
          <w:sz w:val="20"/>
          <w:szCs w:val="20"/>
        </w:rPr>
        <w:t>software development with specialization in Internet and Web technologies including cloud with in-depth knowledge in software architecture</w:t>
      </w:r>
    </w:p>
    <w:p w14:paraId="7D660143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1"/>
        </w:rPr>
      </w:pPr>
      <w:r>
        <w:rPr>
          <w:rFonts w:cstheme="minorHAnsi"/>
          <w:sz w:val="20"/>
          <w:szCs w:val="21"/>
        </w:rPr>
        <w:t>Proven skills in delivering best-fit solutions to customers internationally (belonging to various industry verticals), cutting across geographies; led end-to-end operations with complete profit accountability</w:t>
      </w:r>
    </w:p>
    <w:p w14:paraId="4D4B5137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1"/>
        </w:rPr>
      </w:pPr>
      <w:r>
        <w:rPr>
          <w:rFonts w:cstheme="minorHAnsi"/>
          <w:sz w:val="20"/>
          <w:szCs w:val="21"/>
        </w:rPr>
        <w:t xml:space="preserve">Significant role in </w:t>
      </w:r>
      <w:r>
        <w:rPr>
          <w:rFonts w:cstheme="minorHAnsi"/>
          <w:b/>
          <w:sz w:val="20"/>
          <w:szCs w:val="21"/>
        </w:rPr>
        <w:t>creating framework for employee skills &amp; development to be as per Application Portfolio roadmap; rendered training &amp; capabilities development platform; led multiple Product Delivery Teams working on delivery &amp; enhancements</w:t>
      </w:r>
    </w:p>
    <w:p w14:paraId="5D7777C8" w14:textId="745A5BD4" w:rsidR="000E4E6D" w:rsidRDefault="00195047">
      <w:pPr>
        <w:pStyle w:val="NoSpacing"/>
        <w:numPr>
          <w:ilvl w:val="0"/>
          <w:numId w:val="1"/>
        </w:numPr>
        <w:spacing w:before="60"/>
        <w:jc w:val="both"/>
      </w:pPr>
      <w:r>
        <w:rPr>
          <w:rFonts w:cstheme="minorHAnsi"/>
          <w:sz w:val="20"/>
          <w:szCs w:val="21"/>
        </w:rPr>
        <w:t>Key skills in</w:t>
      </w:r>
      <w:r w:rsidRPr="00FC4D1C">
        <w:rPr>
          <w:rFonts w:cstheme="minorHAnsi"/>
          <w:b/>
          <w:bCs/>
          <w:sz w:val="20"/>
          <w:szCs w:val="21"/>
        </w:rPr>
        <w:t xml:space="preserve"> </w:t>
      </w:r>
      <w:r w:rsidR="00FC4D1C" w:rsidRPr="00FC4D1C">
        <w:rPr>
          <w:rFonts w:cstheme="minorHAnsi"/>
          <w:b/>
          <w:bCs/>
          <w:sz w:val="20"/>
          <w:szCs w:val="21"/>
        </w:rPr>
        <w:t>Microservices/Containerization/</w:t>
      </w:r>
      <w:r>
        <w:rPr>
          <w:rFonts w:cstheme="minorHAnsi"/>
          <w:b/>
          <w:bCs/>
          <w:sz w:val="20"/>
          <w:szCs w:val="21"/>
        </w:rPr>
        <w:t>Cloud enabled application/product development and architecture, PaaS/SaaS/IaaS</w:t>
      </w:r>
    </w:p>
    <w:p w14:paraId="4B3B1477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1"/>
        </w:rPr>
      </w:pPr>
      <w:r>
        <w:rPr>
          <w:rFonts w:cstheme="minorHAnsi"/>
          <w:sz w:val="20"/>
          <w:szCs w:val="21"/>
        </w:rPr>
        <w:t>Closely monitored project progress as per scheduled deadlines for various tasks and initiated necessary steps to ensure project completion within time, cost and effort parameters; planning for contingencies to ensure minimal effect on deliverables while enforcing strict compliance to the SLA terms negotiated with the client</w:t>
      </w:r>
    </w:p>
    <w:p w14:paraId="348CE6C8" w14:textId="2727E2B4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Expertise in </w:t>
      </w:r>
      <w:r>
        <w:rPr>
          <w:rFonts w:cstheme="minorHAnsi"/>
          <w:b/>
          <w:sz w:val="20"/>
          <w:szCs w:val="20"/>
        </w:rPr>
        <w:t xml:space="preserve">Internet of Things, Cloud Computing, Software Architecture, Robotics and Artificial Intelligence while leading the Product Lifecycle Management; </w:t>
      </w:r>
    </w:p>
    <w:p w14:paraId="1C7E606C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Successfully managed the </w:t>
      </w:r>
      <w:r>
        <w:rPr>
          <w:rFonts w:cstheme="minorHAnsi"/>
          <w:b/>
          <w:sz w:val="20"/>
          <w:szCs w:val="20"/>
        </w:rPr>
        <w:t>SAP Mobility/Enterprise Mobility/Consumer Mobility/M2M/MDM and IT Service Management</w:t>
      </w:r>
    </w:p>
    <w:p w14:paraId="3745D9F0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Extensive knowledge of </w:t>
      </w:r>
      <w:r>
        <w:rPr>
          <w:rFonts w:cstheme="minorHAnsi"/>
          <w:b/>
          <w:sz w:val="20"/>
          <w:szCs w:val="20"/>
        </w:rPr>
        <w:t>HealthCare, US Mortgage and Real Estate Domain with exposure to Banking, Finance and Insurance Products; skilled in Wireless/Telecom consulting as well as Manufacturing Industry</w:t>
      </w:r>
    </w:p>
    <w:p w14:paraId="0DC6A9B4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1"/>
        </w:rPr>
      </w:pPr>
      <w:r>
        <w:rPr>
          <w:rFonts w:cstheme="minorHAnsi"/>
          <w:sz w:val="20"/>
          <w:szCs w:val="21"/>
        </w:rPr>
        <w:t xml:space="preserve">Steered the </w:t>
      </w:r>
      <w:r>
        <w:rPr>
          <w:rFonts w:cstheme="minorHAnsi"/>
          <w:b/>
          <w:sz w:val="20"/>
          <w:szCs w:val="21"/>
        </w:rPr>
        <w:t>Product Delivery Teams for Global products and platforms; drove implementation of market standard services with focus on IT and Business Process Automation</w:t>
      </w:r>
      <w:r>
        <w:rPr>
          <w:rFonts w:cstheme="minorHAnsi"/>
          <w:sz w:val="20"/>
          <w:szCs w:val="21"/>
        </w:rPr>
        <w:t xml:space="preserve"> driving simplification and reduced cost of ownership</w:t>
      </w:r>
    </w:p>
    <w:p w14:paraId="196905E1" w14:textId="77777777" w:rsidR="000E4E6D" w:rsidRDefault="00195047">
      <w:pPr>
        <w:pStyle w:val="NoSpacing"/>
        <w:numPr>
          <w:ilvl w:val="0"/>
          <w:numId w:val="1"/>
        </w:numPr>
        <w:spacing w:before="60"/>
        <w:jc w:val="both"/>
        <w:rPr>
          <w:rFonts w:cstheme="minorHAnsi"/>
          <w:sz w:val="20"/>
          <w:szCs w:val="21"/>
        </w:rPr>
      </w:pPr>
      <w:r>
        <w:rPr>
          <w:rFonts w:cstheme="minorHAnsi"/>
          <w:sz w:val="20"/>
          <w:szCs w:val="21"/>
        </w:rPr>
        <w:t xml:space="preserve">Maintained close coordination between onsite and offsite teams for ensuring seamless delivery of the project as per scheduled timelines; led Service Level Management for entailing Governance, Compliances &amp; Dashboard Management to provide strategic insights on business KPIs, objectives &amp; success drivers </w:t>
      </w:r>
    </w:p>
    <w:p w14:paraId="6D135803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1A244BAD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1B9F7503" wp14:editId="4F58BE31">
                <wp:simplePos x="0" y="0"/>
                <wp:positionH relativeFrom="margin">
                  <wp:posOffset>-28575</wp:posOffset>
                </wp:positionH>
                <wp:positionV relativeFrom="paragraph">
                  <wp:posOffset>23495</wp:posOffset>
                </wp:positionV>
                <wp:extent cx="2231390" cy="164465"/>
                <wp:effectExtent l="0" t="0" r="0" b="9525"/>
                <wp:wrapNone/>
                <wp:docPr id="3" name="L-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1A85504B" wp14:editId="076615B5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402840" cy="164465"/>
                <wp:effectExtent l="0" t="0" r="19050" b="28575"/>
                <wp:wrapNone/>
                <wp:docPr id="4" name="L-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  <w:t>Core Competencies</w:t>
      </w:r>
    </w:p>
    <w:p w14:paraId="7D77E491" w14:textId="77777777" w:rsidR="000E4E6D" w:rsidRDefault="000E4E6D">
      <w:pPr>
        <w:pStyle w:val="NoSpacing"/>
        <w:rPr>
          <w:rFonts w:cstheme="minorHAnsi"/>
          <w:sz w:val="4"/>
          <w:szCs w:val="21"/>
        </w:rPr>
      </w:pPr>
    </w:p>
    <w:tbl>
      <w:tblPr>
        <w:tblStyle w:val="TableGrid"/>
        <w:tblW w:w="10980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990"/>
        <w:gridCol w:w="9990"/>
      </w:tblGrid>
      <w:tr w:rsidR="000E4E6D" w14:paraId="13CC879B" w14:textId="77777777"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DEEAF6" w:themeFill="accent1" w:themeFillTint="33"/>
          </w:tcPr>
          <w:p w14:paraId="7B887BC5" w14:textId="77777777" w:rsidR="000E4E6D" w:rsidRDefault="000E4E6D">
            <w:pPr>
              <w:pStyle w:val="NoSpacing"/>
              <w:rPr>
                <w:rFonts w:cstheme="minorHAnsi"/>
                <w:b/>
                <w:sz w:val="20"/>
                <w:szCs w:val="21"/>
              </w:rPr>
            </w:pPr>
          </w:p>
          <w:p w14:paraId="3E012063" w14:textId="77777777" w:rsidR="000E4E6D" w:rsidRDefault="000E4E6D">
            <w:pPr>
              <w:pStyle w:val="NoSpacing"/>
              <w:rPr>
                <w:rFonts w:cstheme="minorHAnsi"/>
                <w:b/>
                <w:sz w:val="8"/>
                <w:szCs w:val="21"/>
              </w:rPr>
            </w:pPr>
          </w:p>
          <w:p w14:paraId="4C445E7D" w14:textId="77777777" w:rsidR="000E4E6D" w:rsidRDefault="00195047">
            <w:pPr>
              <w:pStyle w:val="NoSpacing"/>
              <w:rPr>
                <w:rFonts w:cstheme="minorHAnsi"/>
                <w:b/>
                <w:sz w:val="20"/>
                <w:szCs w:val="21"/>
              </w:rPr>
            </w:pPr>
            <w:r>
              <w:rPr>
                <w:rFonts w:cstheme="minorHAnsi"/>
                <w:b/>
                <w:sz w:val="20"/>
                <w:szCs w:val="21"/>
              </w:rPr>
              <w:t>Strategic</w:t>
            </w:r>
          </w:p>
        </w:tc>
        <w:tc>
          <w:tcPr>
            <w:tcW w:w="99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E9CA28" w14:textId="24CF56C2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Strategic Technology Planning</w:t>
            </w:r>
            <w:r>
              <w:rPr>
                <w:rFonts w:cstheme="minorHAnsi"/>
                <w:sz w:val="20"/>
                <w:szCs w:val="21"/>
              </w:rPr>
              <w:tab/>
              <w:t>CoE Management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>.</w:t>
            </w:r>
            <w:r w:rsidR="008E11FB">
              <w:rPr>
                <w:rFonts w:cstheme="minorHAnsi"/>
                <w:sz w:val="20"/>
                <w:szCs w:val="21"/>
              </w:rPr>
              <w:t xml:space="preserve"> Change Management</w:t>
            </w:r>
          </w:p>
          <w:p w14:paraId="24FD5E30" w14:textId="4D25C7F7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CXO-level Interaction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>Strategic Alliance Management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 w:rsidR="008E11FB">
              <w:rPr>
                <w:rFonts w:cstheme="minorHAnsi"/>
                <w:sz w:val="20"/>
                <w:szCs w:val="21"/>
              </w:rPr>
              <w:t xml:space="preserve">  Risk Analysis &amp; Mitigation</w:t>
            </w:r>
          </w:p>
          <w:p w14:paraId="27132271" w14:textId="03984FD2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 xml:space="preserve">Process Excellence 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 xml:space="preserve">Process Management 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 xml:space="preserve">               </w:t>
            </w:r>
            <w:r w:rsidR="008E11FB">
              <w:rPr>
                <w:rFonts w:cstheme="minorHAnsi"/>
                <w:sz w:val="20"/>
                <w:szCs w:val="21"/>
              </w:rPr>
              <w:t xml:space="preserve"> </w:t>
            </w:r>
            <w:r w:rsidR="006F7459">
              <w:rPr>
                <w:rFonts w:cstheme="minorHAnsi"/>
                <w:sz w:val="20"/>
                <w:szCs w:val="21"/>
              </w:rPr>
              <w:t xml:space="preserve">  Roadmap definition</w:t>
            </w:r>
          </w:p>
          <w:p w14:paraId="241D1C13" w14:textId="5BA9CC3F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Best Practices Implementation</w:t>
            </w:r>
            <w:r>
              <w:rPr>
                <w:rFonts w:cstheme="minorHAnsi"/>
                <w:sz w:val="20"/>
                <w:szCs w:val="21"/>
              </w:rPr>
              <w:tab/>
              <w:t>Cross-functional Communication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 w:rsidR="00A4469C">
              <w:rPr>
                <w:rFonts w:cstheme="minorHAnsi"/>
                <w:sz w:val="20"/>
                <w:szCs w:val="21"/>
              </w:rPr>
              <w:t xml:space="preserve"> </w:t>
            </w:r>
            <w:r w:rsidR="00920C30">
              <w:rPr>
                <w:rFonts w:cstheme="minorHAnsi"/>
                <w:sz w:val="20"/>
                <w:szCs w:val="21"/>
              </w:rPr>
              <w:t xml:space="preserve"> Research and Innovation</w:t>
            </w:r>
          </w:p>
          <w:p w14:paraId="0BCAC246" w14:textId="334157FA" w:rsidR="000E4E6D" w:rsidRDefault="00195047">
            <w:pPr>
              <w:pStyle w:val="NoSpacing"/>
              <w:rPr>
                <w:rFonts w:cstheme="minorHAnsi"/>
                <w:sz w:val="4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ab/>
            </w:r>
            <w:r w:rsidR="00920C30">
              <w:rPr>
                <w:rFonts w:cstheme="minorHAnsi"/>
                <w:sz w:val="20"/>
                <w:szCs w:val="21"/>
              </w:rPr>
              <w:t xml:space="preserve"> </w:t>
            </w:r>
          </w:p>
          <w:p w14:paraId="7C8BA1D6" w14:textId="77777777" w:rsidR="000E4E6D" w:rsidRDefault="000E4E6D">
            <w:pPr>
              <w:pStyle w:val="NoSpacing"/>
              <w:rPr>
                <w:rFonts w:cstheme="minorHAnsi"/>
                <w:sz w:val="2"/>
                <w:szCs w:val="21"/>
              </w:rPr>
            </w:pPr>
          </w:p>
        </w:tc>
      </w:tr>
      <w:tr w:rsidR="000E4E6D" w14:paraId="67FE700C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14:paraId="287AF856" w14:textId="77777777" w:rsidR="000E4E6D" w:rsidRDefault="000E4E6D">
            <w:pPr>
              <w:pStyle w:val="NoSpacing"/>
              <w:rPr>
                <w:rFonts w:cstheme="minorHAnsi"/>
                <w:b/>
                <w:sz w:val="20"/>
                <w:szCs w:val="21"/>
              </w:rPr>
            </w:pPr>
          </w:p>
          <w:p w14:paraId="1095C978" w14:textId="77777777" w:rsidR="000E4E6D" w:rsidRDefault="000E4E6D">
            <w:pPr>
              <w:pStyle w:val="NoSpacing"/>
              <w:rPr>
                <w:rFonts w:cstheme="minorHAnsi"/>
                <w:b/>
                <w:sz w:val="8"/>
                <w:szCs w:val="21"/>
              </w:rPr>
            </w:pPr>
          </w:p>
          <w:p w14:paraId="5D5ECC58" w14:textId="77777777" w:rsidR="000E4E6D" w:rsidRDefault="00195047">
            <w:pPr>
              <w:pStyle w:val="NoSpacing"/>
              <w:rPr>
                <w:rFonts w:cstheme="minorHAnsi"/>
                <w:b/>
                <w:sz w:val="20"/>
                <w:szCs w:val="21"/>
              </w:rPr>
            </w:pPr>
            <w:r>
              <w:rPr>
                <w:rFonts w:cstheme="minorHAnsi"/>
                <w:b/>
                <w:sz w:val="20"/>
                <w:szCs w:val="21"/>
              </w:rPr>
              <w:t xml:space="preserve">Domain </w:t>
            </w:r>
          </w:p>
        </w:tc>
        <w:tc>
          <w:tcPr>
            <w:tcW w:w="9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23E50" w14:textId="77777777" w:rsidR="000E4E6D" w:rsidRDefault="000E4E6D">
            <w:pPr>
              <w:pStyle w:val="NoSpacing"/>
              <w:rPr>
                <w:rFonts w:cstheme="minorHAnsi"/>
                <w:sz w:val="6"/>
                <w:szCs w:val="21"/>
              </w:rPr>
            </w:pPr>
          </w:p>
          <w:p w14:paraId="54AD3D95" w14:textId="77777777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Design &amp; Roll-out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 xml:space="preserve">Project Management 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 xml:space="preserve">System Implementation </w:t>
            </w:r>
          </w:p>
          <w:p w14:paraId="152051A7" w14:textId="77777777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Risk Management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 xml:space="preserve">Change Management   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>Delivery Model</w:t>
            </w:r>
          </w:p>
          <w:p w14:paraId="13E922F3" w14:textId="77777777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 xml:space="preserve">Delivery Management 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>Client Engagements (Internal / External)</w:t>
            </w:r>
            <w:r>
              <w:rPr>
                <w:rFonts w:cstheme="minorHAnsi"/>
                <w:sz w:val="20"/>
                <w:szCs w:val="21"/>
              </w:rPr>
              <w:tab/>
              <w:t>Business Process Optimization</w:t>
            </w:r>
          </w:p>
          <w:p w14:paraId="71EE8F5A" w14:textId="77777777" w:rsidR="000E4E6D" w:rsidRDefault="00195047">
            <w:pPr>
              <w:pStyle w:val="NoSpacing"/>
              <w:rPr>
                <w:rFonts w:cstheme="minorHAnsi"/>
                <w:sz w:val="20"/>
                <w:szCs w:val="21"/>
              </w:rPr>
            </w:pPr>
            <w:r>
              <w:rPr>
                <w:rFonts w:cstheme="minorHAnsi"/>
                <w:sz w:val="20"/>
                <w:szCs w:val="21"/>
              </w:rPr>
              <w:t>Process Improvement</w:t>
            </w:r>
            <w:r>
              <w:rPr>
                <w:rFonts w:cstheme="minorHAnsi"/>
                <w:sz w:val="20"/>
                <w:szCs w:val="21"/>
              </w:rPr>
              <w:tab/>
            </w:r>
            <w:r>
              <w:rPr>
                <w:rFonts w:cstheme="minorHAnsi"/>
                <w:sz w:val="20"/>
                <w:szCs w:val="21"/>
              </w:rPr>
              <w:tab/>
              <w:t>GAP/ Log Analysis &amp; Defect Tracking</w:t>
            </w:r>
            <w:r>
              <w:rPr>
                <w:rFonts w:cstheme="minorHAnsi"/>
                <w:sz w:val="20"/>
                <w:szCs w:val="21"/>
              </w:rPr>
              <w:tab/>
              <w:t xml:space="preserve">Capability Building </w:t>
            </w:r>
          </w:p>
        </w:tc>
      </w:tr>
    </w:tbl>
    <w:p w14:paraId="271D5C0B" w14:textId="77777777" w:rsidR="000E4E6D" w:rsidRDefault="000E4E6D">
      <w:pPr>
        <w:pStyle w:val="NoSpacing"/>
        <w:rPr>
          <w:rFonts w:cstheme="minorHAnsi"/>
          <w:sz w:val="14"/>
          <w:szCs w:val="20"/>
        </w:rPr>
      </w:pPr>
    </w:p>
    <w:p w14:paraId="2C60EA1D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725B66AA" wp14:editId="377E8484">
                <wp:simplePos x="0" y="0"/>
                <wp:positionH relativeFrom="margin">
                  <wp:posOffset>-28575</wp:posOffset>
                </wp:positionH>
                <wp:positionV relativeFrom="paragraph">
                  <wp:posOffset>23495</wp:posOffset>
                </wp:positionV>
                <wp:extent cx="2231390" cy="164465"/>
                <wp:effectExtent l="0" t="0" r="0" b="9525"/>
                <wp:wrapNone/>
                <wp:docPr id="5" name="L-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0BAE8011" wp14:editId="4073C3EC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402840" cy="164465"/>
                <wp:effectExtent l="0" t="0" r="19050" b="28575"/>
                <wp:wrapNone/>
                <wp:docPr id="6" name="L-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1"/>
        </w:rPr>
        <w:t xml:space="preserve">Employment Details   </w:t>
      </w:r>
    </w:p>
    <w:p w14:paraId="1D022564" w14:textId="77777777" w:rsidR="000E4E6D" w:rsidRDefault="000E4E6D">
      <w:pPr>
        <w:pStyle w:val="NoSpacing"/>
        <w:rPr>
          <w:rFonts w:cstheme="minorHAnsi"/>
          <w:sz w:val="10"/>
          <w:szCs w:val="20"/>
        </w:rPr>
      </w:pPr>
    </w:p>
    <w:p w14:paraId="76613269" w14:textId="77777777" w:rsidR="000E4E6D" w:rsidRDefault="000E4E6D">
      <w:pPr>
        <w:pStyle w:val="NoSpacing"/>
        <w:rPr>
          <w:rFonts w:cstheme="minorHAnsi"/>
          <w:sz w:val="10"/>
          <w:szCs w:val="20"/>
        </w:rPr>
      </w:pPr>
    </w:p>
    <w:p w14:paraId="09D7D21F" w14:textId="77777777" w:rsidR="000E4E6D" w:rsidRDefault="000E4E6D">
      <w:pPr>
        <w:pStyle w:val="NoSpacing"/>
        <w:rPr>
          <w:rFonts w:cstheme="minorHAnsi"/>
          <w:sz w:val="10"/>
          <w:szCs w:val="20"/>
        </w:rPr>
      </w:pPr>
    </w:p>
    <w:tbl>
      <w:tblPr>
        <w:tblW w:w="8675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75"/>
      </w:tblGrid>
      <w:tr w:rsidR="000E4E6D" w14:paraId="6120C297" w14:textId="77777777">
        <w:trPr>
          <w:trHeight w:val="882"/>
        </w:trPr>
        <w:tc>
          <w:tcPr>
            <w:tcW w:w="8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14:paraId="37A498FF" w14:textId="77777777" w:rsidR="000E4E6D" w:rsidRPr="003E46F1" w:rsidRDefault="00195047">
            <w:pPr>
              <w:widowControl w:val="0"/>
              <w:snapToGrid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Dates in MM/DD/YYYY</w:t>
            </w:r>
          </w:p>
          <w:p w14:paraId="408E4F25" w14:textId="77777777" w:rsidR="000E4E6D" w:rsidRPr="003E46F1" w:rsidRDefault="001412D0">
            <w:pPr>
              <w:widowControl w:val="0"/>
              <w:snapToGrid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06/24/2001 – 09/23/2002</w:t>
            </w:r>
          </w:p>
          <w:p w14:paraId="2E7F167C" w14:textId="77777777" w:rsidR="000E4E6D" w:rsidRPr="00BB0AF5" w:rsidRDefault="00195047">
            <w:pPr>
              <w:widowControl w:val="0"/>
              <w:rPr>
                <w:rFonts w:cstheme="minorHAnsi"/>
                <w:sz w:val="20"/>
                <w:szCs w:val="21"/>
                <w:lang w:val="fr-FR"/>
              </w:rPr>
            </w:pPr>
            <w:r w:rsidRPr="00BB0AF5">
              <w:rPr>
                <w:rFonts w:cstheme="minorHAnsi"/>
                <w:sz w:val="20"/>
                <w:szCs w:val="21"/>
                <w:lang w:val="fr-FR"/>
              </w:rPr>
              <w:t>Tarang Software Technologies P Ltd., Bangalore,</w:t>
            </w:r>
          </w:p>
          <w:p w14:paraId="5C8E56EE" w14:textId="15E7764C" w:rsidR="000E4E6D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Senior Engineer</w:t>
            </w:r>
          </w:p>
          <w:p w14:paraId="6BB1FEAC" w14:textId="77777777" w:rsidR="003E46F1" w:rsidRPr="003E46F1" w:rsidRDefault="003E46F1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5BA9D807" w14:textId="77777777" w:rsidR="001412D0" w:rsidRPr="003E46F1" w:rsidRDefault="001412D0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09/24/2002 -07/03/2003</w:t>
            </w:r>
          </w:p>
          <w:p w14:paraId="1DD17024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Orbitech Solutions Ltd., Chennai, Analyst</w:t>
            </w:r>
          </w:p>
          <w:p w14:paraId="06C7E8A1" w14:textId="26840E1D" w:rsidR="001412D0" w:rsidRDefault="00CB743D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03/24/2003-10/31/2003</w:t>
            </w:r>
          </w:p>
          <w:p w14:paraId="331E2B4E" w14:textId="77777777" w:rsidR="003E46F1" w:rsidRPr="003E46F1" w:rsidRDefault="003E46F1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3E3409E8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Tavant Technologies P Ltd  Bangalore</w:t>
            </w:r>
          </w:p>
          <w:p w14:paraId="6D6CE391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lastRenderedPageBreak/>
              <w:t xml:space="preserve">Senior Software Engineer  </w:t>
            </w:r>
          </w:p>
          <w:p w14:paraId="48C83E8F" w14:textId="27700EBA" w:rsidR="000E4E6D" w:rsidRDefault="00CB743D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07/19/2004-01/17/2005</w:t>
            </w:r>
          </w:p>
          <w:p w14:paraId="10F1C2AD" w14:textId="77777777" w:rsidR="003E46F1" w:rsidRPr="003E46F1" w:rsidRDefault="003E46F1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4514C46C" w14:textId="77777777" w:rsidR="00CB743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 xml:space="preserve">FCG(CSC) Bangalore </w:t>
            </w:r>
          </w:p>
          <w:p w14:paraId="48C04038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Senior Software Engineer</w:t>
            </w:r>
          </w:p>
          <w:p w14:paraId="6995E733" w14:textId="25C616CE" w:rsidR="00CB743D" w:rsidRDefault="00CB743D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01/31/2005-</w:t>
            </w:r>
            <w:r w:rsidR="00D52EB8" w:rsidRPr="003E46F1">
              <w:rPr>
                <w:rFonts w:cstheme="minorHAnsi"/>
                <w:sz w:val="20"/>
                <w:szCs w:val="21"/>
              </w:rPr>
              <w:t>07/08/2005</w:t>
            </w:r>
          </w:p>
          <w:p w14:paraId="3B6599E7" w14:textId="77777777" w:rsidR="003E46F1" w:rsidRPr="003E46F1" w:rsidRDefault="003E46F1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36D36D7D" w14:textId="77777777" w:rsidR="00CB743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 xml:space="preserve">Techspan India Ltd., Bangalore </w:t>
            </w:r>
          </w:p>
          <w:p w14:paraId="681C25B5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Consultant          </w:t>
            </w:r>
          </w:p>
          <w:p w14:paraId="6A51E8E1" w14:textId="43CE0E2E" w:rsidR="000E4E6D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Project Manager             03/20/2006 -  12/28/2010</w:t>
            </w:r>
          </w:p>
          <w:p w14:paraId="5302DDB1" w14:textId="77777777" w:rsidR="003E46F1" w:rsidRPr="003E46F1" w:rsidRDefault="003E46F1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635FFAEB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CSC., Cypress-USA,Noida, Bangalore</w:t>
            </w:r>
          </w:p>
          <w:p w14:paraId="098AB76D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Technology Architect       01/17/2011 – 11/06/2011</w:t>
            </w:r>
          </w:p>
          <w:p w14:paraId="29AB85E0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Infosys Ltd., Bangalore</w:t>
            </w:r>
          </w:p>
          <w:p w14:paraId="343B9B79" w14:textId="77777777" w:rsidR="000E4E6D" w:rsidRPr="003E46F1" w:rsidRDefault="000E4E6D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6DC8342A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Solutions Manager 01/06/2012 – 04/06/2012</w:t>
            </w:r>
          </w:p>
          <w:p w14:paraId="34862CD7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July Systems Pvt Ltd, Bangalore</w:t>
            </w:r>
          </w:p>
          <w:p w14:paraId="1A72F811" w14:textId="77777777" w:rsidR="000E4E6D" w:rsidRPr="003E46F1" w:rsidRDefault="000E4E6D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47A37459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 xml:space="preserve">Practice Manager/Solution Architect 04/12/2012 – 06/25/2013    </w:t>
            </w:r>
          </w:p>
          <w:p w14:paraId="64B361CE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Pricol Technologies Ltd., Coimbatore</w:t>
            </w:r>
          </w:p>
          <w:p w14:paraId="50BC161E" w14:textId="77777777" w:rsidR="000E4E6D" w:rsidRPr="003E46F1" w:rsidRDefault="000E4E6D">
            <w:pPr>
              <w:widowControl w:val="0"/>
              <w:rPr>
                <w:rFonts w:cstheme="minorHAnsi"/>
                <w:sz w:val="20"/>
                <w:szCs w:val="21"/>
              </w:rPr>
            </w:pPr>
          </w:p>
          <w:p w14:paraId="5AA96785" w14:textId="77777777" w:rsidR="000E4E6D" w:rsidRPr="003E46F1" w:rsidRDefault="00195047">
            <w:pPr>
              <w:widowControl w:val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Mobile Solutions Architect 07/05/2013 –12/25/2013</w:t>
            </w:r>
          </w:p>
          <w:p w14:paraId="2FF5455D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Defiance Technologies Ltd, Bangalore</w:t>
            </w:r>
          </w:p>
          <w:p w14:paraId="6F72D7C6" w14:textId="77777777" w:rsidR="000E4E6D" w:rsidRPr="003E46F1" w:rsidRDefault="000E4E6D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23CCC2B7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Mobile Architecture Consultant 12/26/2013 – 05/31/2014</w:t>
            </w:r>
          </w:p>
          <w:p w14:paraId="01569CA8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Ramco Systems Pte Ltd, Singapore</w:t>
            </w:r>
          </w:p>
          <w:p w14:paraId="72C49904" w14:textId="77777777" w:rsidR="000E4E6D" w:rsidRPr="003E46F1" w:rsidRDefault="000E4E6D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7B2F334D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IT Innovation Specialist 08/10/2014 –04/15/2016</w:t>
            </w:r>
          </w:p>
          <w:p w14:paraId="5CCFF84C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Trelleborg, Bangalore</w:t>
            </w:r>
          </w:p>
          <w:p w14:paraId="31756808" w14:textId="77777777" w:rsidR="000E4E6D" w:rsidRPr="003E46F1" w:rsidRDefault="000E4E6D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0024CE61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Solutions Architect 04/18/2016- 09/04/2017</w:t>
            </w:r>
          </w:p>
          <w:p w14:paraId="1F0E200E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Adobe Systems Pvt Ltd.,</w:t>
            </w:r>
          </w:p>
          <w:p w14:paraId="7BF07121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Bangalore</w:t>
            </w:r>
          </w:p>
          <w:p w14:paraId="5231087B" w14:textId="77777777" w:rsidR="000E4E6D" w:rsidRPr="003E46F1" w:rsidRDefault="000E4E6D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3E1F3C83" w14:textId="77777777" w:rsidR="000E4E6D" w:rsidRPr="003E46F1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 xml:space="preserve">Solution Architect 06/25/2018- 07/03/2019 </w:t>
            </w:r>
          </w:p>
          <w:p w14:paraId="3DB37366" w14:textId="2FFFA71E" w:rsidR="000E4E6D" w:rsidRDefault="00195047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Unisys India Pvt Ltd.,</w:t>
            </w:r>
          </w:p>
          <w:p w14:paraId="7DBAFF3D" w14:textId="77777777" w:rsidR="003E46F1" w:rsidRPr="003E46F1" w:rsidRDefault="003E46F1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46DFFC88" w14:textId="2D20DCCD" w:rsidR="00875098" w:rsidRPr="003E46F1" w:rsidRDefault="00875098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Solution Architect 07/04/2019 to 03/14/2020</w:t>
            </w:r>
          </w:p>
          <w:p w14:paraId="6F71466A" w14:textId="5CD29EE9" w:rsidR="00875098" w:rsidRPr="003E46F1" w:rsidRDefault="00875098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Transformation offline private limited</w:t>
            </w:r>
          </w:p>
          <w:p w14:paraId="17273AD2" w14:textId="57084C86" w:rsidR="00875098" w:rsidRPr="003E46F1" w:rsidRDefault="00875098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</w:p>
          <w:p w14:paraId="746CA065" w14:textId="20E3EF17" w:rsidR="00875098" w:rsidRPr="003E46F1" w:rsidRDefault="00875098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 xml:space="preserve">Sr.Solution Architect </w:t>
            </w:r>
            <w:r w:rsidR="002C4DBA" w:rsidRPr="003E46F1">
              <w:rPr>
                <w:rFonts w:cstheme="minorHAnsi"/>
                <w:sz w:val="20"/>
                <w:szCs w:val="21"/>
              </w:rPr>
              <w:t xml:space="preserve">04/20/2020 to </w:t>
            </w:r>
            <w:r w:rsidR="0070136F">
              <w:rPr>
                <w:rFonts w:cstheme="minorHAnsi"/>
                <w:sz w:val="20"/>
                <w:szCs w:val="21"/>
              </w:rPr>
              <w:t>07/04/2024</w:t>
            </w:r>
          </w:p>
          <w:p w14:paraId="5785F946" w14:textId="18753D18" w:rsidR="002C4DBA" w:rsidRPr="003E46F1" w:rsidRDefault="002C4DBA">
            <w:pPr>
              <w:pStyle w:val="Achievement"/>
              <w:ind w:left="0" w:firstLine="0"/>
              <w:rPr>
                <w:rFonts w:cstheme="minorHAnsi"/>
                <w:sz w:val="20"/>
                <w:szCs w:val="21"/>
              </w:rPr>
            </w:pPr>
            <w:r w:rsidRPr="003E46F1">
              <w:rPr>
                <w:rFonts w:cstheme="minorHAnsi"/>
                <w:sz w:val="20"/>
                <w:szCs w:val="21"/>
              </w:rPr>
              <w:t>HCL Technologies</w:t>
            </w:r>
          </w:p>
          <w:p w14:paraId="4F6141A9" w14:textId="33FFBAE7" w:rsidR="00875098" w:rsidRDefault="00875098">
            <w:pPr>
              <w:pStyle w:val="Achievement"/>
              <w:ind w:left="0" w:firstLine="0"/>
            </w:pPr>
          </w:p>
        </w:tc>
      </w:tr>
    </w:tbl>
    <w:p w14:paraId="40D5FEA9" w14:textId="77777777" w:rsidR="000E4E6D" w:rsidRDefault="000E4E6D">
      <w:pPr>
        <w:rPr>
          <w:rFonts w:cstheme="minorHAnsi"/>
          <w:sz w:val="10"/>
          <w:szCs w:val="20"/>
        </w:rPr>
      </w:pPr>
    </w:p>
    <w:p w14:paraId="6C977122" w14:textId="77777777" w:rsidR="000E4E6D" w:rsidRDefault="000E4E6D">
      <w:pPr>
        <w:pStyle w:val="NoSpacing"/>
        <w:rPr>
          <w:rFonts w:cstheme="minorHAnsi"/>
          <w:sz w:val="10"/>
          <w:szCs w:val="20"/>
        </w:rPr>
      </w:pPr>
    </w:p>
    <w:p w14:paraId="7EE1BE31" w14:textId="77777777" w:rsidR="000E4E6D" w:rsidRDefault="000E4E6D">
      <w:pPr>
        <w:pStyle w:val="NoSpacing"/>
        <w:rPr>
          <w:rFonts w:cstheme="minorHAnsi"/>
          <w:sz w:val="16"/>
          <w:szCs w:val="20"/>
        </w:rPr>
      </w:pPr>
    </w:p>
    <w:p w14:paraId="354A55D6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Growth Path</w:t>
      </w:r>
    </w:p>
    <w:p w14:paraId="7FCBCC47" w14:textId="77777777" w:rsidR="000E4E6D" w:rsidRDefault="00195047">
      <w:pPr>
        <w:pStyle w:val="NoSpacing"/>
        <w:rPr>
          <w:rFonts w:cstheme="minorHAnsi"/>
          <w:b/>
          <w:color w:val="002060"/>
          <w:sz w:val="20"/>
          <w:szCs w:val="20"/>
        </w:rPr>
      </w:pPr>
      <w:r>
        <w:rPr>
          <w:rFonts w:cstheme="minorHAnsi"/>
          <w:b/>
          <w:color w:val="002060"/>
          <w:sz w:val="20"/>
          <w:szCs w:val="20"/>
        </w:rPr>
        <w:t>07’97 to 07’98</w:t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  <w:t>Software Engineer</w:t>
      </w:r>
    </w:p>
    <w:p w14:paraId="4868C251" w14:textId="77777777" w:rsidR="000E4E6D" w:rsidRDefault="00195047">
      <w:pPr>
        <w:pStyle w:val="NoSpacing"/>
        <w:rPr>
          <w:rFonts w:cstheme="minorHAnsi"/>
          <w:b/>
          <w:color w:val="002060"/>
          <w:sz w:val="20"/>
          <w:szCs w:val="20"/>
        </w:rPr>
      </w:pPr>
      <w:r>
        <w:rPr>
          <w:rFonts w:cstheme="minorHAnsi"/>
          <w:b/>
          <w:color w:val="002060"/>
          <w:sz w:val="20"/>
          <w:szCs w:val="20"/>
        </w:rPr>
        <w:t>07’00 to 07’05</w:t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  <w:t>Sr. Software Engineer</w:t>
      </w:r>
    </w:p>
    <w:p w14:paraId="75F38772" w14:textId="77777777" w:rsidR="000E4E6D" w:rsidRDefault="00195047">
      <w:pPr>
        <w:pStyle w:val="NoSpacing"/>
        <w:rPr>
          <w:rFonts w:cstheme="minorHAnsi"/>
          <w:b/>
          <w:color w:val="002060"/>
          <w:sz w:val="20"/>
          <w:szCs w:val="20"/>
        </w:rPr>
      </w:pPr>
      <w:r>
        <w:rPr>
          <w:rFonts w:cstheme="minorHAnsi"/>
          <w:b/>
          <w:color w:val="002060"/>
          <w:sz w:val="20"/>
          <w:szCs w:val="20"/>
        </w:rPr>
        <w:t>07’06 to 07’10</w:t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  <w:t>Technical Architect</w:t>
      </w:r>
    </w:p>
    <w:p w14:paraId="1AA02171" w14:textId="77777777" w:rsidR="000E4E6D" w:rsidRDefault="00195047">
      <w:pPr>
        <w:pStyle w:val="NoSpacing"/>
        <w:rPr>
          <w:rFonts w:cstheme="minorHAnsi"/>
          <w:b/>
          <w:color w:val="002060"/>
          <w:sz w:val="20"/>
          <w:szCs w:val="20"/>
        </w:rPr>
      </w:pPr>
      <w:r>
        <w:rPr>
          <w:rFonts w:cstheme="minorHAnsi"/>
          <w:b/>
          <w:color w:val="002060"/>
          <w:sz w:val="20"/>
          <w:szCs w:val="20"/>
        </w:rPr>
        <w:t>07’10 to till date</w:t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</w:r>
      <w:r>
        <w:rPr>
          <w:rFonts w:cstheme="minorHAnsi"/>
          <w:b/>
          <w:color w:val="002060"/>
          <w:sz w:val="20"/>
          <w:szCs w:val="20"/>
        </w:rPr>
        <w:tab/>
        <w:t>Solution Architect</w:t>
      </w:r>
    </w:p>
    <w:p w14:paraId="0C2FBDCD" w14:textId="77777777" w:rsidR="000E4E6D" w:rsidRDefault="000E4E6D">
      <w:pPr>
        <w:pStyle w:val="NoSpacing"/>
        <w:rPr>
          <w:rFonts w:cstheme="minorHAnsi"/>
          <w:sz w:val="14"/>
          <w:szCs w:val="20"/>
        </w:rPr>
      </w:pPr>
    </w:p>
    <w:p w14:paraId="1E911B78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Areas</w:t>
      </w:r>
    </w:p>
    <w:p w14:paraId="2221C8FE" w14:textId="7E613885" w:rsidR="009C0471" w:rsidRPr="009C0471" w:rsidRDefault="009C0471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hAnsi="Calibri" w:cs="Lucida Sans Unicode"/>
          <w:sz w:val="20"/>
          <w:szCs w:val="20"/>
        </w:rPr>
      </w:pPr>
      <w:r>
        <w:rPr>
          <w:rFonts w:ascii="Calibri" w:hAnsi="Calibri" w:cs="Lucida Sans Unicode"/>
          <w:sz w:val="20"/>
          <w:szCs w:val="20"/>
        </w:rPr>
        <w:t>Roadmap definition for products and projects</w:t>
      </w:r>
    </w:p>
    <w:p w14:paraId="14BD5F31" w14:textId="4DB133EC" w:rsidR="000E4E6D" w:rsidRDefault="00195047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hAnsi="Calibri" w:cs="Lucida Sans Unicode"/>
          <w:sz w:val="20"/>
          <w:szCs w:val="20"/>
        </w:rPr>
      </w:pPr>
      <w:r>
        <w:rPr>
          <w:rFonts w:cs="Lucida Sans Unicode"/>
          <w:sz w:val="20"/>
          <w:szCs w:val="20"/>
        </w:rPr>
        <w:t>Guiding process owners on choices of digital transformation, which are relevant to their processes and associated pain points</w:t>
      </w:r>
    </w:p>
    <w:p w14:paraId="0821A6A7" w14:textId="77777777" w:rsidR="000E4E6D" w:rsidRDefault="00195047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hAnsi="Calibri" w:cs="Lucida Sans Unicode"/>
          <w:sz w:val="20"/>
          <w:szCs w:val="20"/>
        </w:rPr>
      </w:pPr>
      <w:r>
        <w:rPr>
          <w:rFonts w:cs="Lucida Sans Unicode"/>
          <w:sz w:val="20"/>
          <w:szCs w:val="20"/>
        </w:rPr>
        <w:t xml:space="preserve">Mentoring the team for gathering requirements; conducting design activity for mix of operations &amp; technology focused projects </w:t>
      </w:r>
    </w:p>
    <w:p w14:paraId="0E0311AA" w14:textId="77777777" w:rsidR="000E4E6D" w:rsidRDefault="00195047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eastAsia="Calibri" w:hAnsi="Calibri" w:cs="Lucida Sans Unicode"/>
          <w:spacing w:val="2"/>
          <w:sz w:val="20"/>
          <w:szCs w:val="20"/>
        </w:rPr>
      </w:pPr>
      <w:r>
        <w:rPr>
          <w:rFonts w:cs="Lucida Sans Unicode"/>
          <w:sz w:val="20"/>
          <w:szCs w:val="20"/>
        </w:rPr>
        <w:t>Establishing mechanism for identifying process improvement &amp; opportunities that make processes more robust and cost effective</w:t>
      </w:r>
    </w:p>
    <w:p w14:paraId="26C954B1" w14:textId="77777777" w:rsidR="000E4E6D" w:rsidRDefault="00195047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hAnsi="Calibri" w:cs="Lucida Sans Unicode"/>
          <w:sz w:val="20"/>
          <w:szCs w:val="20"/>
        </w:rPr>
      </w:pPr>
      <w:r>
        <w:rPr>
          <w:rFonts w:cs="Lucida Sans Unicode"/>
          <w:sz w:val="20"/>
          <w:szCs w:val="20"/>
        </w:rPr>
        <w:t>Recognizing the end-to-end processes, controls, dashboards / metrics and requirements for sponsored projects</w:t>
      </w:r>
    </w:p>
    <w:p w14:paraId="14C2CB0B" w14:textId="77777777" w:rsidR="000E4E6D" w:rsidRDefault="00195047">
      <w:pPr>
        <w:widowControl w:val="0"/>
        <w:numPr>
          <w:ilvl w:val="0"/>
          <w:numId w:val="2"/>
        </w:numPr>
        <w:overflowPunct w:val="0"/>
        <w:spacing w:after="0" w:line="240" w:lineRule="auto"/>
        <w:ind w:left="351" w:hanging="357"/>
        <w:jc w:val="both"/>
        <w:rPr>
          <w:rFonts w:ascii="Calibri" w:hAnsi="Calibri" w:cs="Lucida Sans Unicode"/>
          <w:sz w:val="20"/>
          <w:szCs w:val="20"/>
        </w:rPr>
      </w:pPr>
      <w:r>
        <w:rPr>
          <w:rFonts w:cs="Lucida Sans Unicode"/>
          <w:sz w:val="20"/>
          <w:szCs w:val="20"/>
        </w:rPr>
        <w:t xml:space="preserve">Devising and monitoring of internal governance activities; ensured that the processes are effectively implemented, and controls are in place to ensure integrity and accuracy of financial information </w:t>
      </w:r>
    </w:p>
    <w:p w14:paraId="3B690F45" w14:textId="77777777" w:rsidR="000E4E6D" w:rsidRDefault="00195047">
      <w:pPr>
        <w:numPr>
          <w:ilvl w:val="0"/>
          <w:numId w:val="3"/>
        </w:numPr>
        <w:spacing w:before="20" w:after="0" w:line="240" w:lineRule="auto"/>
        <w:ind w:left="357" w:hanging="357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Facilitating &amp; ensuring </w:t>
      </w:r>
      <w:r>
        <w:rPr>
          <w:b/>
          <w:sz w:val="20"/>
          <w:szCs w:val="20"/>
        </w:rPr>
        <w:t>continuous monitoring of production servers</w:t>
      </w:r>
      <w:r>
        <w:rPr>
          <w:sz w:val="20"/>
          <w:szCs w:val="20"/>
        </w:rPr>
        <w:t xml:space="preserve"> that includes system health, resource utilization, file transfer rate, database insert rate and logs; managing alerts, schedule downtime for servers</w:t>
      </w:r>
    </w:p>
    <w:p w14:paraId="487B9DB0" w14:textId="77777777" w:rsidR="000E4E6D" w:rsidRDefault="00195047">
      <w:pPr>
        <w:numPr>
          <w:ilvl w:val="0"/>
          <w:numId w:val="3"/>
        </w:numPr>
        <w:spacing w:before="20" w:after="0" w:line="240" w:lineRule="auto"/>
        <w:ind w:left="357" w:hanging="357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 xml:space="preserve">Entering &amp; </w:t>
      </w:r>
      <w:r>
        <w:rPr>
          <w:b/>
          <w:sz w:val="20"/>
          <w:szCs w:val="20"/>
        </w:rPr>
        <w:t>managing tickets in Service Desk</w:t>
      </w:r>
      <w:r>
        <w:rPr>
          <w:sz w:val="20"/>
          <w:szCs w:val="20"/>
        </w:rPr>
        <w:t xml:space="preserve"> and investigating issues with respect to ticket raised using Publisher Account and reporting issues to Publisher Team; </w:t>
      </w:r>
      <w:r>
        <w:rPr>
          <w:rFonts w:cs="Lucida Sans Unicode"/>
          <w:sz w:val="20"/>
          <w:szCs w:val="20"/>
        </w:rPr>
        <w:t xml:space="preserve">taking necessary actions to resolve it within the defined </w:t>
      </w:r>
      <w:r>
        <w:rPr>
          <w:sz w:val="20"/>
          <w:szCs w:val="20"/>
        </w:rPr>
        <w:t>SLA/TAT</w:t>
      </w:r>
    </w:p>
    <w:p w14:paraId="495D37B0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182E311C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343013F8" wp14:editId="337AE5C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31390" cy="164465"/>
                <wp:effectExtent l="0" t="0" r="0" b="9525"/>
                <wp:wrapNone/>
                <wp:docPr id="7" name="L-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allowOverlap="1" wp14:anchorId="0CCD4D6C" wp14:editId="3B1FEB12">
                <wp:simplePos x="0" y="0"/>
                <wp:positionH relativeFrom="margin">
                  <wp:posOffset>4327525</wp:posOffset>
                </wp:positionH>
                <wp:positionV relativeFrom="paragraph">
                  <wp:posOffset>22860</wp:posOffset>
                </wp:positionV>
                <wp:extent cx="2402840" cy="164465"/>
                <wp:effectExtent l="0" t="0" r="19050" b="28575"/>
                <wp:wrapNone/>
                <wp:docPr id="8" name="L-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  <w:t>Academic Details</w:t>
      </w:r>
    </w:p>
    <w:p w14:paraId="3F1EAE4D" w14:textId="77777777" w:rsidR="000E4E6D" w:rsidRDefault="000E4E6D">
      <w:pPr>
        <w:pStyle w:val="NoSpacing"/>
        <w:jc w:val="center"/>
        <w:rPr>
          <w:rFonts w:cstheme="minorHAnsi"/>
          <w:sz w:val="8"/>
          <w:szCs w:val="20"/>
        </w:rPr>
      </w:pPr>
    </w:p>
    <w:p w14:paraId="1711A37B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M.Sc. (Computer Communication) from Bharathiar University, Coimbatore in 2000 with University Top Ranking</w:t>
      </w:r>
    </w:p>
    <w:p w14:paraId="1AB9618E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B.Sc. (Computer Science) from Bharathiar University, Coimbatore in 1997</w:t>
      </w:r>
    </w:p>
    <w:p w14:paraId="54E03D15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399426D2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5289EC47" wp14:editId="103A385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31390" cy="164465"/>
                <wp:effectExtent l="0" t="0" r="0" b="9525"/>
                <wp:wrapNone/>
                <wp:docPr id="9" name="L-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2490EFB9" wp14:editId="67495EED">
                <wp:simplePos x="0" y="0"/>
                <wp:positionH relativeFrom="margin">
                  <wp:posOffset>4327525</wp:posOffset>
                </wp:positionH>
                <wp:positionV relativeFrom="paragraph">
                  <wp:posOffset>22860</wp:posOffset>
                </wp:positionV>
                <wp:extent cx="2402840" cy="164465"/>
                <wp:effectExtent l="0" t="0" r="19050" b="28575"/>
                <wp:wrapNone/>
                <wp:docPr id="10" name="L-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  <w:t>Technical Skills</w:t>
      </w:r>
    </w:p>
    <w:p w14:paraId="03A2181D" w14:textId="77777777" w:rsidR="000E4E6D" w:rsidRDefault="000E4E6D">
      <w:pPr>
        <w:pStyle w:val="NoSpacing"/>
        <w:rPr>
          <w:rFonts w:cstheme="minorHAnsi"/>
          <w:sz w:val="8"/>
          <w:szCs w:val="20"/>
        </w:rPr>
      </w:pPr>
    </w:p>
    <w:p w14:paraId="7C83D17F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Software Engineering Tools: UML, Rational Rose, OOAD</w:t>
      </w:r>
    </w:p>
    <w:p w14:paraId="6808E17B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Products</w:t>
      </w:r>
      <w:r>
        <w:rPr>
          <w:rFonts w:cstheme="minorHAnsi"/>
          <w:sz w:val="20"/>
          <w:szCs w:val="20"/>
        </w:rPr>
        <w:tab/>
        <w:t>: Adobe AEM, Target, Campaign, Analytics, IBM MQSeries, HP Open View, ILog JConfigurator/Jrules, AMP Chroma, Syclo Agentry, Sybase Afaria, Sybase Unwired Platform, Rhodes, MobileIron, Airwatch, SAP NetWeaver, Cassandra, Unicenter TNG, MAGIC, TIBCO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Cloud: AWS, Azure, APIGEE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Web/App Servers: IIS, Apache, OSGI, Tomcat, JBOSS, Spring, WebLogic, IPlanet &amp; WebSphere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Languages: C, Java, HTML5, JavaScript, XML, XSLT, CSS3 Assembly, C++, Pascal, COBOL, BASIC, FORTRAN</w:t>
      </w:r>
    </w:p>
    <w:p w14:paraId="37BF1EB3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OS/Platforms: LAMP, Struts, Angular, Bootstrap, Alloy UI, Maven, ANT, J2ME, J2SE, DOS, Windows 2000, Palm OS, Windows CE, Linux, PHP, IOS, Blackberry, Android, Windows Mobile/Windows 8 Hibernate, Sprin</w:t>
      </w:r>
    </w:p>
    <w:p w14:paraId="3A098BE6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Linux, AIX, Windows NT, Embedded Java, Cygwin, PRC Tools, RIM OS1</w:t>
      </w:r>
      <w:r>
        <w:rPr>
          <w:rFonts w:cstheme="minorHAnsi"/>
          <w:sz w:val="20"/>
          <w:szCs w:val="20"/>
        </w:rPr>
        <w:tab/>
        <w:t>EPOC32, UNIX &amp; Novell Netware</w:t>
      </w:r>
    </w:p>
    <w:p w14:paraId="1B48CC5A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Protocols: TCP/IP, IrDA, WAP, REST, SOAP, ARP, SNMP, POP3, SMTP, Mobitex, SMS, GSM, GPRS, X10, SIP, I-Mode</w:t>
      </w:r>
    </w:p>
    <w:p w14:paraId="52D44B59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Databases: SQL Server, MS Access, MySQL, Oracle &amp; Sybase SQL</w:t>
      </w:r>
    </w:p>
    <w:p w14:paraId="355B6714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Development Tools: Eclipse, IntelliJ Idea, GCC, JDK 1.3, J2ME Wireless Toolkit, Metrowerks CodeWarrior, Falch.net, PhoneGap, CSS3 Forte, Blackberry SDK, Visual Basic, CVS Delphi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JVM; Spotless, KVM, Waba &amp; HotSpot</w:t>
      </w:r>
    </w:p>
    <w:p w14:paraId="0E8E4AA0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API: J2ME CLDC, MIDP, Java COMM</w:t>
      </w:r>
      <w:r>
        <w:rPr>
          <w:rFonts w:cstheme="minorHAnsi"/>
          <w:sz w:val="20"/>
          <w:szCs w:val="20"/>
        </w:rPr>
        <w:tab/>
        <w:t>JNI, JAXP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Hardware: Palm, IPAQ, Visor, Blackberry PCs, R320 &amp; DS5000</w:t>
      </w:r>
    </w:p>
    <w:p w14:paraId="03D1A63C" w14:textId="77777777" w:rsidR="000E4E6D" w:rsidRDefault="00195047">
      <w:pPr>
        <w:pStyle w:val="NoSpacing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Exploratory: DSP</w:t>
      </w:r>
      <w:r>
        <w:rPr>
          <w:rFonts w:ascii="Webdings" w:eastAsia="Webdings" w:hAnsi="Webdings" w:cs="Webdings"/>
          <w:sz w:val="20"/>
          <w:szCs w:val="20"/>
        </w:rPr>
        <w:t></w:t>
      </w:r>
      <w:r>
        <w:rPr>
          <w:rFonts w:cstheme="minorHAnsi"/>
          <w:sz w:val="20"/>
          <w:szCs w:val="20"/>
        </w:rPr>
        <w:t>Wireless Technologies: M2M, M2P, Infrared, Telemetry, Telematics &amp; Bluetooth</w:t>
      </w:r>
    </w:p>
    <w:p w14:paraId="1CE2F190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4959E9C5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04CB9852" wp14:editId="119F3C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31390" cy="164465"/>
                <wp:effectExtent l="0" t="0" r="0" b="9525"/>
                <wp:wrapNone/>
                <wp:docPr id="11" name="L-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4E7D693" wp14:editId="6D1F8670">
                <wp:simplePos x="0" y="0"/>
                <wp:positionH relativeFrom="margin">
                  <wp:posOffset>4676140</wp:posOffset>
                </wp:positionH>
                <wp:positionV relativeFrom="paragraph">
                  <wp:posOffset>47625</wp:posOffset>
                </wp:positionV>
                <wp:extent cx="2117090" cy="145415"/>
                <wp:effectExtent l="0" t="0" r="19050" b="28575"/>
                <wp:wrapNone/>
                <wp:docPr id="12" name="L-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16440" cy="14472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  <w:t xml:space="preserve"> Memberships/ Affiliation</w:t>
      </w:r>
    </w:p>
    <w:p w14:paraId="1969F6D9" w14:textId="26C387BC" w:rsidR="000E4E6D" w:rsidRDefault="00195047">
      <w:pPr>
        <w:pStyle w:val="NoSpacing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Conducted Patent Pending for </w:t>
      </w:r>
      <w:r w:rsidR="00CF33F6">
        <w:rPr>
          <w:rFonts w:cstheme="minorHAnsi"/>
          <w:sz w:val="20"/>
          <w:szCs w:val="20"/>
        </w:rPr>
        <w:t xml:space="preserve">Chatbot AI model Automation, </w:t>
      </w:r>
      <w:r>
        <w:rPr>
          <w:rFonts w:cstheme="minorHAnsi"/>
          <w:sz w:val="20"/>
          <w:szCs w:val="20"/>
        </w:rPr>
        <w:t>Offline Payments</w:t>
      </w:r>
      <w:r w:rsidR="005B7FA7">
        <w:rPr>
          <w:rFonts w:cstheme="minorHAnsi"/>
          <w:sz w:val="20"/>
          <w:szCs w:val="20"/>
        </w:rPr>
        <w:t xml:space="preserve"> and Digital Currency</w:t>
      </w:r>
    </w:p>
    <w:p w14:paraId="112F92DD" w14:textId="77777777" w:rsidR="000E4E6D" w:rsidRDefault="00195047">
      <w:pPr>
        <w:pStyle w:val="NoSpacing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Participated in CSC Office of Innovation (COIN) Paper Contest in 2007 (Paper Titled “Data Intact”)</w:t>
      </w:r>
    </w:p>
    <w:p w14:paraId="58EF79D1" w14:textId="77777777" w:rsidR="000E4E6D" w:rsidRDefault="00195047">
      <w:pPr>
        <w:pStyle w:val="NoSpacing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Advanced Systems and Software Engineering Training (ASSET Certified)</w:t>
      </w:r>
    </w:p>
    <w:p w14:paraId="76211B38" w14:textId="77777777" w:rsidR="000E4E6D" w:rsidRDefault="00195047">
      <w:pPr>
        <w:pStyle w:val="NoSpacing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Selected for Rotary Youth Leadership Award (RYLA) Camp in 1996</w:t>
      </w:r>
    </w:p>
    <w:p w14:paraId="6F1E1A71" w14:textId="77777777" w:rsidR="000E4E6D" w:rsidRDefault="00195047">
      <w:pPr>
        <w:pStyle w:val="NoSpacing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National Cadet Corps B-Certificate Holder</w:t>
      </w:r>
    </w:p>
    <w:p w14:paraId="70E95EDA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43E8D080" w14:textId="77777777" w:rsidR="000E4E6D" w:rsidRDefault="00195047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allowOverlap="1" wp14:anchorId="6D756A00" wp14:editId="4C7070D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31390" cy="164465"/>
                <wp:effectExtent l="0" t="0" r="0" b="9525"/>
                <wp:wrapNone/>
                <wp:docPr id="13" name="L-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10A4F4A5" wp14:editId="234A14F1">
                <wp:simplePos x="0" y="0"/>
                <wp:positionH relativeFrom="margin">
                  <wp:posOffset>4327525</wp:posOffset>
                </wp:positionH>
                <wp:positionV relativeFrom="paragraph">
                  <wp:posOffset>22860</wp:posOffset>
                </wp:positionV>
                <wp:extent cx="2402840" cy="164465"/>
                <wp:effectExtent l="0" t="0" r="19050" b="28575"/>
                <wp:wrapNone/>
                <wp:docPr id="14" name="L-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  <w:t xml:space="preserve">Personal Details </w:t>
      </w:r>
    </w:p>
    <w:p w14:paraId="5593895A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18092D25" w14:textId="77777777" w:rsidR="000E4E6D" w:rsidRDefault="00195047">
      <w:pPr>
        <w:pStyle w:val="NoSpacing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 of Birth: 13</w:t>
      </w:r>
      <w:r>
        <w:rPr>
          <w:rFonts w:cstheme="minorHAnsi"/>
          <w:b/>
          <w:sz w:val="20"/>
          <w:szCs w:val="20"/>
          <w:vertAlign w:val="superscript"/>
        </w:rPr>
        <w:t>th</w:t>
      </w:r>
      <w:r>
        <w:rPr>
          <w:rFonts w:cstheme="minorHAnsi"/>
          <w:b/>
          <w:sz w:val="20"/>
          <w:szCs w:val="20"/>
        </w:rPr>
        <w:t xml:space="preserve"> July 1977</w:t>
      </w:r>
      <w:r>
        <w:rPr>
          <w:rFonts w:ascii="Webdings" w:eastAsia="Webdings" w:hAnsi="Webdings" w:cs="Webdings"/>
          <w:b/>
          <w:sz w:val="20"/>
          <w:szCs w:val="20"/>
        </w:rPr>
        <w:t></w:t>
      </w:r>
      <w:r>
        <w:rPr>
          <w:rFonts w:cstheme="minorHAnsi"/>
          <w:b/>
          <w:sz w:val="20"/>
          <w:szCs w:val="20"/>
        </w:rPr>
        <w:t>Languages Known: English, Tamil, Kannada &amp; Hindi</w:t>
      </w:r>
    </w:p>
    <w:p w14:paraId="3315AA0D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218CBF20" w14:textId="2F8CF270" w:rsidR="00002F99" w:rsidRPr="00002F99" w:rsidRDefault="00195047" w:rsidP="00002F99">
      <w:pPr>
        <w:pBdr>
          <w:top w:val="dotted" w:sz="4" w:space="0" w:color="00000A"/>
          <w:bottom w:val="dotted" w:sz="4" w:space="1" w:color="00000A"/>
        </w:pBdr>
        <w:spacing w:after="0" w:line="240" w:lineRule="auto"/>
        <w:jc w:val="center"/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6C122176" wp14:editId="0E9AA9C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31390" cy="164465"/>
                <wp:effectExtent l="0" t="0" r="0" b="9525"/>
                <wp:wrapNone/>
                <wp:docPr id="15" name="L-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92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5E6EE438" wp14:editId="5F361E65">
                <wp:simplePos x="0" y="0"/>
                <wp:positionH relativeFrom="margin">
                  <wp:posOffset>4327525</wp:posOffset>
                </wp:positionH>
                <wp:positionV relativeFrom="paragraph">
                  <wp:posOffset>22860</wp:posOffset>
                </wp:positionV>
                <wp:extent cx="2402840" cy="164465"/>
                <wp:effectExtent l="0" t="0" r="19050" b="28575"/>
                <wp:wrapNone/>
                <wp:docPr id="16" name="L-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02280" cy="163800"/>
                        </a:xfrm>
                        <a:prstGeom prst="corner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56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Arial Unicode MS" w:cstheme="minorHAnsi"/>
          <w:b/>
          <w:smallCaps/>
          <w:color w:val="365F91"/>
          <w:spacing w:val="38"/>
          <w:sz w:val="28"/>
          <w:szCs w:val="20"/>
        </w:rPr>
        <w:t xml:space="preserve">MAJOR PROJECTS </w:t>
      </w:r>
    </w:p>
    <w:p w14:paraId="5C9E00C6" w14:textId="5B03ECA7" w:rsidR="00002F99" w:rsidRDefault="00002F99" w:rsidP="00002F99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  <w:r>
        <w:rPr>
          <w:rFonts w:cstheme="minorHAnsi"/>
          <w:b/>
          <w:sz w:val="20"/>
          <w:szCs w:val="20"/>
        </w:rPr>
        <w:lastRenderedPageBreak/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="00AD19DD">
        <w:rPr>
          <w:rFonts w:cstheme="minorHAnsi"/>
          <w:b/>
          <w:sz w:val="20"/>
          <w:szCs w:val="20"/>
        </w:rPr>
        <w:t>Microservices COE</w:t>
      </w:r>
    </w:p>
    <w:p w14:paraId="349096B4" w14:textId="0D23D6BA" w:rsidR="00002F99" w:rsidRDefault="00002F99" w:rsidP="00002F99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490BBC">
        <w:rPr>
          <w:rFonts w:cstheme="minorHAnsi"/>
          <w:sz w:val="20"/>
          <w:szCs w:val="20"/>
        </w:rPr>
        <w:t>May</w:t>
      </w:r>
      <w:r>
        <w:rPr>
          <w:rFonts w:cstheme="minorHAnsi"/>
          <w:sz w:val="20"/>
          <w:szCs w:val="20"/>
        </w:rPr>
        <w:t xml:space="preserve"> 202</w:t>
      </w:r>
      <w:r w:rsidR="00490BBC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to </w:t>
      </w:r>
      <w:r w:rsidR="0046076F">
        <w:rPr>
          <w:rFonts w:cstheme="minorHAnsi"/>
          <w:sz w:val="20"/>
          <w:szCs w:val="20"/>
        </w:rPr>
        <w:t>July 2024</w:t>
      </w:r>
    </w:p>
    <w:p w14:paraId="29F24B03" w14:textId="77777777" w:rsidR="00002F99" w:rsidRDefault="00002F99" w:rsidP="00002F99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Solution Architect</w:t>
      </w:r>
    </w:p>
    <w:p w14:paraId="4F3480D7" w14:textId="0A36D2BE" w:rsidR="00002F99" w:rsidRDefault="00002F99" w:rsidP="00002F99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Environment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 w:rsidR="00AD19DD">
        <w:rPr>
          <w:rFonts w:cstheme="minorHAnsi"/>
          <w:sz w:val="20"/>
          <w:szCs w:val="20"/>
        </w:rPr>
        <w:t>AWS, Azure, SaaS Platforms, Sprint boot, FaaS</w:t>
      </w:r>
    </w:p>
    <w:p w14:paraId="2C3F8E46" w14:textId="77777777" w:rsidR="00002F99" w:rsidRDefault="00002F99" w:rsidP="00002F99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4777DE75" w14:textId="75499131" w:rsidR="00002F99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Presales activities</w:t>
      </w:r>
    </w:p>
    <w:p w14:paraId="69413D6B" w14:textId="7263B322" w:rsidR="00AD19DD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RFP documents analysis</w:t>
      </w:r>
    </w:p>
    <w:p w14:paraId="45DEEA60" w14:textId="6149FAB6" w:rsidR="00AD19DD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RFP Questions preparation</w:t>
      </w:r>
    </w:p>
    <w:p w14:paraId="0AF7D8A2" w14:textId="22893C0B" w:rsidR="00AD19DD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Solution deck preparation for RFP</w:t>
      </w:r>
    </w:p>
    <w:p w14:paraId="15522356" w14:textId="798F71B4" w:rsidR="00AD19DD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Estimation for RFP</w:t>
      </w:r>
    </w:p>
    <w:p w14:paraId="0F5DFEF3" w14:textId="5E1F6895" w:rsidR="00AD19DD" w:rsidRDefault="00AD19DD" w:rsidP="00AD19DD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Presenting Solution deck to Customers</w:t>
      </w:r>
    </w:p>
    <w:p w14:paraId="19C931DA" w14:textId="42A93B4C" w:rsidR="0046076F" w:rsidRDefault="0046076F" w:rsidP="0046076F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>MoominByArabia.com (ecommerce)</w:t>
      </w:r>
    </w:p>
    <w:p w14:paraId="568A2514" w14:textId="35A2E553" w:rsidR="0046076F" w:rsidRDefault="0046076F" w:rsidP="0046076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Oct 2022 to April 2023</w:t>
      </w:r>
    </w:p>
    <w:p w14:paraId="0CBD428A" w14:textId="77777777" w:rsidR="0046076F" w:rsidRDefault="0046076F" w:rsidP="0046076F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Solution Architect</w:t>
      </w:r>
    </w:p>
    <w:p w14:paraId="53AE6C8B" w14:textId="3BC8C161" w:rsidR="0046076F" w:rsidRDefault="0046076F" w:rsidP="0046076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Environment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  <w:t>VSF Cloud, Bloomreach Content SaaS, Bloomreach Discovery, Bloomreach Engagement, Akamai CDN , SAP Hybris, VSF Orchestrator (API Gateway)</w:t>
      </w:r>
    </w:p>
    <w:p w14:paraId="6586E41D" w14:textId="77777777" w:rsidR="0046076F" w:rsidRDefault="0046076F" w:rsidP="0046076F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02EA21A7" w14:textId="214F3AB3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High-level design preparation, documentation and incorporating review comments with stakeholders’ approval</w:t>
      </w:r>
    </w:p>
    <w:p w14:paraId="3687A102" w14:textId="51C28602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Low-level design preparation, documentation and incorporating review comments with stakeholders’ approval</w:t>
      </w:r>
    </w:p>
    <w:p w14:paraId="2CFF9BC9" w14:textId="66A626C2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Hands on Bloomreach development activities and collaboration with VSF UI Team</w:t>
      </w:r>
    </w:p>
    <w:p w14:paraId="51392BF0" w14:textId="44748D1F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Job development for SAP Hybris to Bloomreach CMS for authoring purposes</w:t>
      </w:r>
    </w:p>
    <w:p w14:paraId="055DAC17" w14:textId="5998FF69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Setting up and integrating Bloomreach Discovery with Bloomreach CMS</w:t>
      </w:r>
    </w:p>
    <w:p w14:paraId="44C4C2CD" w14:textId="708921AA" w:rsidR="0046076F" w:rsidRDefault="0046076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Setting up and integrating Bloomreach engagement</w:t>
      </w:r>
      <w:r w:rsidR="00490BBC">
        <w:rPr>
          <w:rFonts w:cstheme="minorHAnsi"/>
          <w:sz w:val="20"/>
          <w:szCs w:val="20"/>
        </w:rPr>
        <w:t xml:space="preserve"> with Bloomreach CMS</w:t>
      </w:r>
    </w:p>
    <w:p w14:paraId="69DD960F" w14:textId="77777777" w:rsidR="008452C8" w:rsidRDefault="004D4B1F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Content personalization setup using Bloomreach engagement</w:t>
      </w:r>
    </w:p>
    <w:p w14:paraId="194BEEE6" w14:textId="55B8A357" w:rsidR="004D4B1F" w:rsidRDefault="008452C8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Integration Design and documentation</w:t>
      </w:r>
    </w:p>
    <w:p w14:paraId="2FF0C34D" w14:textId="1D8DE09D" w:rsidR="008452C8" w:rsidRDefault="008452C8" w:rsidP="0046076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Pipeline design and documentation</w:t>
      </w:r>
    </w:p>
    <w:p w14:paraId="0031D586" w14:textId="77777777" w:rsidR="0046076F" w:rsidRPr="0046076F" w:rsidRDefault="0046076F" w:rsidP="0046076F">
      <w:pPr>
        <w:spacing w:after="0"/>
        <w:rPr>
          <w:rFonts w:cstheme="minorHAnsi"/>
          <w:sz w:val="20"/>
          <w:szCs w:val="20"/>
        </w:rPr>
      </w:pPr>
    </w:p>
    <w:p w14:paraId="01B87E05" w14:textId="479558AE" w:rsidR="003E46F1" w:rsidRDefault="00195047" w:rsidP="003E46F1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3E46F1">
        <w:rPr>
          <w:rFonts w:cstheme="minorHAnsi"/>
          <w:b/>
          <w:sz w:val="20"/>
          <w:szCs w:val="20"/>
        </w:rPr>
        <w:t>Title:</w:t>
      </w:r>
      <w:r w:rsidR="003E46F1">
        <w:rPr>
          <w:rFonts w:cstheme="minorHAnsi"/>
          <w:b/>
          <w:sz w:val="20"/>
          <w:szCs w:val="20"/>
        </w:rPr>
        <w:tab/>
      </w:r>
      <w:r w:rsidR="003E46F1">
        <w:rPr>
          <w:rFonts w:cstheme="minorHAnsi"/>
          <w:b/>
          <w:sz w:val="20"/>
          <w:szCs w:val="20"/>
        </w:rPr>
        <w:tab/>
        <w:t>AuraSync/AuraFeeder/Metrics Rollup/Monitoring as Code</w:t>
      </w:r>
      <w:r w:rsidR="00BB0AF5">
        <w:rPr>
          <w:rFonts w:cstheme="minorHAnsi"/>
          <w:b/>
          <w:sz w:val="20"/>
          <w:szCs w:val="20"/>
        </w:rPr>
        <w:t>/CSDigital</w:t>
      </w:r>
      <w:r w:rsidR="001F3140">
        <w:rPr>
          <w:rFonts w:cstheme="minorHAnsi"/>
          <w:b/>
          <w:sz w:val="20"/>
          <w:szCs w:val="20"/>
        </w:rPr>
        <w:t xml:space="preserve"> for Credit Suisse</w:t>
      </w:r>
    </w:p>
    <w:p w14:paraId="1DC72CC8" w14:textId="66BFE2F5" w:rsidR="003E46F1" w:rsidRDefault="003E46F1" w:rsidP="003E46F1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August 2020</w:t>
      </w:r>
      <w:r w:rsidR="004B7276">
        <w:rPr>
          <w:rFonts w:cstheme="minorHAnsi"/>
          <w:sz w:val="20"/>
          <w:szCs w:val="20"/>
        </w:rPr>
        <w:t xml:space="preserve"> to </w:t>
      </w:r>
      <w:r w:rsidR="0046076F">
        <w:rPr>
          <w:rFonts w:cstheme="minorHAnsi"/>
          <w:sz w:val="20"/>
          <w:szCs w:val="20"/>
        </w:rPr>
        <w:t>Sept</w:t>
      </w:r>
      <w:r w:rsidR="004B7276">
        <w:rPr>
          <w:rFonts w:cstheme="minorHAnsi"/>
          <w:sz w:val="20"/>
          <w:szCs w:val="20"/>
        </w:rPr>
        <w:t xml:space="preserve"> 2022</w:t>
      </w:r>
    </w:p>
    <w:p w14:paraId="63C87233" w14:textId="536D1EC1" w:rsidR="00D14346" w:rsidRDefault="00D14346" w:rsidP="003E46F1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Solution Architect</w:t>
      </w:r>
    </w:p>
    <w:p w14:paraId="7D0DB984" w14:textId="0A9808FE" w:rsidR="003E46F1" w:rsidRDefault="003E46F1" w:rsidP="003E46F1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Environment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  <w:t>OpenShift/</w:t>
      </w:r>
      <w:r w:rsidR="001F3140">
        <w:rPr>
          <w:rFonts w:cstheme="minorHAnsi"/>
          <w:sz w:val="20"/>
          <w:szCs w:val="20"/>
        </w:rPr>
        <w:t>Spring Boot</w:t>
      </w:r>
      <w:r>
        <w:rPr>
          <w:rFonts w:cstheme="minorHAnsi"/>
          <w:sz w:val="20"/>
          <w:szCs w:val="20"/>
        </w:rPr>
        <w:t>/Jenkins</w:t>
      </w:r>
      <w:r w:rsidR="001F3140">
        <w:rPr>
          <w:rFonts w:cstheme="minorHAnsi"/>
          <w:sz w:val="20"/>
          <w:szCs w:val="20"/>
        </w:rPr>
        <w:t>/Open JDK/IDP(IAM)/CMDB</w:t>
      </w:r>
      <w:r w:rsidR="009A7D9A">
        <w:rPr>
          <w:rFonts w:cstheme="minorHAnsi"/>
          <w:sz w:val="20"/>
          <w:szCs w:val="20"/>
        </w:rPr>
        <w:t>(Data One)/Big Data(Data Lake)</w:t>
      </w:r>
    </w:p>
    <w:p w14:paraId="1292EB07" w14:textId="77777777" w:rsidR="003E46F1" w:rsidRDefault="003E46F1" w:rsidP="003E46F1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294F1894" w14:textId="79A27C80" w:rsidR="003E46F1" w:rsidRDefault="001F3140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Analysis and HLD/LLD preparation for following</w:t>
      </w:r>
    </w:p>
    <w:p w14:paraId="07B836EC" w14:textId="6649C156" w:rsidR="001F3140" w:rsidRPr="006D3954" w:rsidRDefault="001F3140" w:rsidP="001F3140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 w:rsidRPr="006D3954">
        <w:rPr>
          <w:rFonts w:cstheme="minorHAnsi"/>
          <w:sz w:val="20"/>
          <w:szCs w:val="20"/>
        </w:rPr>
        <w:t>AuraSync</w:t>
      </w:r>
      <w:r w:rsidR="006D3954" w:rsidRPr="006D3954">
        <w:rPr>
          <w:rFonts w:cstheme="minorHAnsi"/>
          <w:sz w:val="20"/>
          <w:szCs w:val="20"/>
        </w:rPr>
        <w:t xml:space="preserve"> – Batch/Delta Sync application sync</w:t>
      </w:r>
      <w:r w:rsidR="006D3954">
        <w:rPr>
          <w:rFonts w:cstheme="minorHAnsi"/>
          <w:sz w:val="20"/>
          <w:szCs w:val="20"/>
        </w:rPr>
        <w:t>hronizing</w:t>
      </w:r>
      <w:r w:rsidR="006D3954" w:rsidRPr="006D3954">
        <w:rPr>
          <w:rFonts w:cstheme="minorHAnsi"/>
          <w:sz w:val="20"/>
          <w:szCs w:val="20"/>
        </w:rPr>
        <w:t xml:space="preserve"> Aura/Osmosys Oracle Database</w:t>
      </w:r>
      <w:r w:rsidR="006D3954">
        <w:rPr>
          <w:rFonts w:cstheme="minorHAnsi"/>
          <w:sz w:val="20"/>
          <w:szCs w:val="20"/>
        </w:rPr>
        <w:t xml:space="preserve"> for entitlements (Aura On-boarding</w:t>
      </w:r>
      <w:r w:rsidR="0006296F">
        <w:rPr>
          <w:rFonts w:cstheme="minorHAnsi"/>
          <w:sz w:val="20"/>
          <w:szCs w:val="20"/>
        </w:rPr>
        <w:t xml:space="preserve"> for Osmosys</w:t>
      </w:r>
      <w:r w:rsidR="006D3954">
        <w:rPr>
          <w:rFonts w:cstheme="minorHAnsi"/>
          <w:sz w:val="20"/>
          <w:szCs w:val="20"/>
        </w:rPr>
        <w:t>)</w:t>
      </w:r>
      <w:r w:rsidR="006D3954" w:rsidRPr="006D3954">
        <w:rPr>
          <w:rFonts w:cstheme="minorHAnsi"/>
          <w:sz w:val="20"/>
          <w:szCs w:val="20"/>
        </w:rPr>
        <w:t xml:space="preserve"> </w:t>
      </w:r>
    </w:p>
    <w:p w14:paraId="7BA906DD" w14:textId="61593944" w:rsidR="001F3140" w:rsidRDefault="001F3140" w:rsidP="001F3140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AuraFeeder</w:t>
      </w:r>
      <w:r w:rsidR="006D3954">
        <w:rPr>
          <w:rFonts w:cstheme="minorHAnsi"/>
          <w:sz w:val="20"/>
          <w:szCs w:val="20"/>
        </w:rPr>
        <w:t xml:space="preserve"> – Batch Application synchronizing ICTO Information with Data One and Aura (Dynamic rights management</w:t>
      </w:r>
      <w:r w:rsidR="0006296F">
        <w:rPr>
          <w:rFonts w:cstheme="minorHAnsi"/>
          <w:sz w:val="20"/>
          <w:szCs w:val="20"/>
        </w:rPr>
        <w:t xml:space="preserve"> for Osmosys</w:t>
      </w:r>
      <w:r w:rsidR="006D3954">
        <w:rPr>
          <w:rFonts w:cstheme="minorHAnsi"/>
          <w:sz w:val="20"/>
          <w:szCs w:val="20"/>
        </w:rPr>
        <w:t>)</w:t>
      </w:r>
    </w:p>
    <w:p w14:paraId="1C8D42E1" w14:textId="178AB062" w:rsidR="001F3140" w:rsidRDefault="001F3140" w:rsidP="001F3140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Metrics Rollup</w:t>
      </w:r>
      <w:r w:rsidR="006D3954">
        <w:rPr>
          <w:rFonts w:cstheme="minorHAnsi"/>
          <w:sz w:val="20"/>
          <w:szCs w:val="20"/>
        </w:rPr>
        <w:t xml:space="preserve"> – Multi region Batch Application to rollup CPU/Memory metrics into Data Lake for all ICTO </w:t>
      </w:r>
    </w:p>
    <w:p w14:paraId="4F062CA4" w14:textId="1498112B" w:rsidR="001F3140" w:rsidRPr="0006296F" w:rsidRDefault="001F3140" w:rsidP="001F3140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 w:rsidRPr="0006296F">
        <w:rPr>
          <w:rFonts w:cstheme="minorHAnsi"/>
          <w:sz w:val="20"/>
          <w:szCs w:val="20"/>
        </w:rPr>
        <w:t>Monitoring as Code</w:t>
      </w:r>
      <w:r w:rsidR="006D3954" w:rsidRPr="0006296F">
        <w:rPr>
          <w:rFonts w:cstheme="minorHAnsi"/>
          <w:sz w:val="20"/>
          <w:szCs w:val="20"/>
        </w:rPr>
        <w:t xml:space="preserve"> </w:t>
      </w:r>
      <w:r w:rsidR="0006296F" w:rsidRPr="0006296F">
        <w:rPr>
          <w:rFonts w:cstheme="minorHAnsi"/>
          <w:sz w:val="20"/>
          <w:szCs w:val="20"/>
        </w:rPr>
        <w:t>–</w:t>
      </w:r>
      <w:r w:rsidR="006D3954" w:rsidRPr="0006296F">
        <w:rPr>
          <w:rFonts w:cstheme="minorHAnsi"/>
          <w:sz w:val="20"/>
          <w:szCs w:val="20"/>
        </w:rPr>
        <w:t xml:space="preserve"> </w:t>
      </w:r>
      <w:r w:rsidR="0006296F" w:rsidRPr="0006296F">
        <w:rPr>
          <w:rFonts w:cstheme="minorHAnsi"/>
          <w:sz w:val="20"/>
          <w:szCs w:val="20"/>
        </w:rPr>
        <w:t>Micro services based appl</w:t>
      </w:r>
      <w:r w:rsidR="0006296F">
        <w:rPr>
          <w:rFonts w:cstheme="minorHAnsi"/>
          <w:sz w:val="20"/>
          <w:szCs w:val="20"/>
        </w:rPr>
        <w:t>ication to expose endpoints to achieve Monitoring as a Code for Osmosys</w:t>
      </w:r>
    </w:p>
    <w:p w14:paraId="5A6E9F9C" w14:textId="0B50A707" w:rsidR="003E46F1" w:rsidRDefault="001F3140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End to End Solutioning including DR based on OpenShift/Spring Boot</w:t>
      </w:r>
    </w:p>
    <w:p w14:paraId="60EE0633" w14:textId="3D44FF7D" w:rsidR="003E46F1" w:rsidRDefault="001F3140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Spring Actuator based DR Design and implementation</w:t>
      </w:r>
    </w:p>
    <w:p w14:paraId="1B0A25D2" w14:textId="5627DD3A" w:rsidR="009A7D9A" w:rsidRDefault="009A7D9A" w:rsidP="009A7D9A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Active/Active Strategy</w:t>
      </w:r>
    </w:p>
    <w:p w14:paraId="0D654FD4" w14:textId="1D75D147" w:rsidR="009A7D9A" w:rsidRDefault="009A7D9A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APIGEE Proxy implementation for Monitoring As Code</w:t>
      </w:r>
    </w:p>
    <w:p w14:paraId="2670CD43" w14:textId="3E3E0E98" w:rsidR="003E46F1" w:rsidRDefault="009A7D9A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Multi-region deployment to OpenShift using Helm/Jenkins/Docker</w:t>
      </w:r>
    </w:p>
    <w:p w14:paraId="6DC2A66C" w14:textId="69388CF7" w:rsidR="009A7D9A" w:rsidRDefault="009A7D9A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Integration with Data One/Data Lake</w:t>
      </w:r>
    </w:p>
    <w:p w14:paraId="37D37F4A" w14:textId="03128C71" w:rsidR="00B31517" w:rsidRPr="009A7D9A" w:rsidRDefault="00B31517" w:rsidP="006D3954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Achieved Optimal synchronization based on schedules with Active/Active Strategy</w:t>
      </w:r>
    </w:p>
    <w:p w14:paraId="3B2C5E08" w14:textId="37F4F9BB" w:rsidR="00B31517" w:rsidRDefault="00B31517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Documented and implemented deployment strategy for deliverables</w:t>
      </w:r>
    </w:p>
    <w:p w14:paraId="4C1D3C92" w14:textId="608ABACE" w:rsidR="00B31517" w:rsidRDefault="00B31517" w:rsidP="00B31517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Branch based</w:t>
      </w:r>
    </w:p>
    <w:p w14:paraId="3E6EDEAE" w14:textId="6CC922F2" w:rsidR="003E46F1" w:rsidRDefault="006D3954" w:rsidP="003E46F1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.Net Based Single Sign-on design/Implementation for Osmosys based on GAIA (IDP)</w:t>
      </w:r>
    </w:p>
    <w:p w14:paraId="0DF8A5FB" w14:textId="77777777" w:rsidR="0006296F" w:rsidRDefault="0006296F" w:rsidP="0006296F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Created JIRA tasks for development team</w:t>
      </w:r>
    </w:p>
    <w:p w14:paraId="7B4E82B0" w14:textId="1C8560A2" w:rsidR="0006296F" w:rsidRDefault="0006296F" w:rsidP="0006296F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Code Review based on IntelliJ/SonarQube</w:t>
      </w:r>
    </w:p>
    <w:p w14:paraId="43D8DB60" w14:textId="2C31F5AB" w:rsidR="00BB0AF5" w:rsidRDefault="00BB0AF5" w:rsidP="0006296F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CS Digital</w:t>
      </w:r>
    </w:p>
    <w:p w14:paraId="461FF4F5" w14:textId="0D7AB0F5" w:rsidR="00F90571" w:rsidRDefault="00F90571" w:rsidP="00F90571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Manage and Maintain T24 Roadmap implementation deliverables</w:t>
      </w:r>
    </w:p>
    <w:p w14:paraId="5BAD39B3" w14:textId="0AD4C019" w:rsidR="00BB0AF5" w:rsidRDefault="00BB0AF5" w:rsidP="00BB0AF5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Data Leak Prevention feature LLD/Implementation</w:t>
      </w:r>
    </w:p>
    <w:p w14:paraId="16A0F36D" w14:textId="77777777" w:rsidR="00BB0AF5" w:rsidRDefault="00BB0AF5" w:rsidP="00BB0AF5">
      <w:pPr>
        <w:pStyle w:val="NoSpacing"/>
        <w:numPr>
          <w:ilvl w:val="2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Consume 5 DLP Endpoints using parallel/threaded microservices</w:t>
      </w:r>
    </w:p>
    <w:p w14:paraId="1EDA4451" w14:textId="5C7D0D2E" w:rsidR="00BB0AF5" w:rsidRDefault="00BB0AF5" w:rsidP="00BB0AF5">
      <w:pPr>
        <w:pStyle w:val="NoSpacing"/>
        <w:numPr>
          <w:ilvl w:val="2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Consolidate responses per document and expose result </w:t>
      </w:r>
      <w:r w:rsidR="006D51DF">
        <w:rPr>
          <w:rFonts w:cstheme="minorHAnsi"/>
          <w:sz w:val="20"/>
          <w:szCs w:val="20"/>
        </w:rPr>
        <w:t xml:space="preserve">as </w:t>
      </w:r>
      <w:r>
        <w:rPr>
          <w:rFonts w:cstheme="minorHAnsi"/>
          <w:sz w:val="20"/>
          <w:szCs w:val="20"/>
        </w:rPr>
        <w:t xml:space="preserve">microservice </w:t>
      </w:r>
    </w:p>
    <w:p w14:paraId="70D2AC0D" w14:textId="69730950" w:rsidR="00BB0AF5" w:rsidRDefault="00BB0AF5" w:rsidP="00BB0AF5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Pyrite ID6 feature LLD/Implementation</w:t>
      </w:r>
    </w:p>
    <w:p w14:paraId="7D3943D6" w14:textId="04C006B2" w:rsidR="00BB0AF5" w:rsidRDefault="00BB0AF5" w:rsidP="00BB0AF5">
      <w:pPr>
        <w:pStyle w:val="NoSpacing"/>
        <w:numPr>
          <w:ilvl w:val="2"/>
          <w:numId w:val="7"/>
        </w:numPr>
        <w:rPr>
          <w:rFonts w:cstheme="minorHAnsi"/>
          <w:sz w:val="20"/>
          <w:szCs w:val="20"/>
        </w:rPr>
      </w:pPr>
      <w:r w:rsidRPr="00BB0AF5">
        <w:rPr>
          <w:rFonts w:cstheme="minorHAnsi"/>
          <w:sz w:val="20"/>
          <w:szCs w:val="20"/>
        </w:rPr>
        <w:t>Compliance Notification as Email/SMS/Push No</w:t>
      </w:r>
      <w:r>
        <w:rPr>
          <w:rFonts w:cstheme="minorHAnsi"/>
          <w:sz w:val="20"/>
          <w:szCs w:val="20"/>
        </w:rPr>
        <w:t>tification based on days past event</w:t>
      </w:r>
    </w:p>
    <w:p w14:paraId="55CD8167" w14:textId="6E43E46F" w:rsidR="003A54DD" w:rsidRDefault="003A54DD" w:rsidP="00BB0AF5">
      <w:pPr>
        <w:pStyle w:val="NoSpacing"/>
        <w:numPr>
          <w:ilvl w:val="2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Event Driven Active MQ based design</w:t>
      </w:r>
    </w:p>
    <w:p w14:paraId="0ECDB5B1" w14:textId="4BEAC02B" w:rsidR="003A54DD" w:rsidRPr="003A54DD" w:rsidRDefault="00BB0AF5" w:rsidP="003A54DD">
      <w:pPr>
        <w:pStyle w:val="NoSpacing"/>
        <w:numPr>
          <w:ilvl w:val="1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Deployment of </w:t>
      </w:r>
      <w:r w:rsidR="003A54DD">
        <w:rPr>
          <w:rFonts w:cstheme="minorHAnsi"/>
          <w:sz w:val="20"/>
          <w:szCs w:val="20"/>
        </w:rPr>
        <w:t xml:space="preserve">CS Digital platform </w:t>
      </w:r>
      <w:r>
        <w:rPr>
          <w:rFonts w:cstheme="minorHAnsi"/>
          <w:sz w:val="20"/>
          <w:szCs w:val="20"/>
        </w:rPr>
        <w:t>features to OpenShift</w:t>
      </w:r>
    </w:p>
    <w:p w14:paraId="1451D24B" w14:textId="3E619273" w:rsidR="000E4E6D" w:rsidRPr="00BB0AF5" w:rsidRDefault="000E4E6D">
      <w:pPr>
        <w:pStyle w:val="NoSpacing"/>
        <w:rPr>
          <w:rFonts w:cstheme="minorHAnsi"/>
          <w:sz w:val="20"/>
          <w:szCs w:val="20"/>
        </w:rPr>
      </w:pPr>
    </w:p>
    <w:p w14:paraId="21FD5579" w14:textId="77777777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 xml:space="preserve">PriceClio.com for </w:t>
      </w:r>
      <w:r>
        <w:rPr>
          <w:rFonts w:cstheme="minorHAnsi"/>
          <w:b/>
          <w:sz w:val="20"/>
          <w:szCs w:val="20"/>
        </w:rPr>
        <w:tab/>
        <w:t>TOPL</w:t>
      </w:r>
    </w:p>
    <w:p w14:paraId="0EC4CEB6" w14:textId="213A411D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Since May 2017</w:t>
      </w:r>
    </w:p>
    <w:p w14:paraId="112239DC" w14:textId="178DC50E" w:rsidR="00D14346" w:rsidRPr="00BB0AF5" w:rsidRDefault="00D14346" w:rsidP="00D14346">
      <w:pPr>
        <w:pStyle w:val="NoSpacing"/>
        <w:rPr>
          <w:rFonts w:cstheme="minorHAnsi"/>
          <w:sz w:val="20"/>
          <w:szCs w:val="20"/>
        </w:rPr>
      </w:pPr>
      <w:r w:rsidRPr="00BB0AF5">
        <w:rPr>
          <w:rFonts w:cstheme="minorHAnsi"/>
          <w:b/>
          <w:sz w:val="20"/>
          <w:szCs w:val="20"/>
        </w:rPr>
        <w:t>Role</w:t>
      </w:r>
      <w:r w:rsidRPr="00BB0AF5">
        <w:rPr>
          <w:rFonts w:cstheme="minorHAnsi"/>
          <w:sz w:val="20"/>
          <w:szCs w:val="20"/>
        </w:rPr>
        <w:t>:</w:t>
      </w:r>
      <w:r w:rsidRPr="00BB0AF5">
        <w:rPr>
          <w:rFonts w:cstheme="minorHAnsi"/>
          <w:sz w:val="20"/>
          <w:szCs w:val="20"/>
        </w:rPr>
        <w:tab/>
      </w:r>
      <w:r w:rsidRPr="00BB0AF5">
        <w:rPr>
          <w:rFonts w:cstheme="minorHAnsi"/>
          <w:sz w:val="20"/>
          <w:szCs w:val="20"/>
        </w:rPr>
        <w:tab/>
        <w:t>APIGEE Architect</w:t>
      </w:r>
    </w:p>
    <w:p w14:paraId="2F3AE819" w14:textId="77777777" w:rsidR="000E4E6D" w:rsidRPr="00BB0AF5" w:rsidRDefault="00195047">
      <w:pPr>
        <w:pStyle w:val="NoSpacing"/>
        <w:rPr>
          <w:rFonts w:cstheme="minorHAnsi"/>
          <w:sz w:val="20"/>
          <w:szCs w:val="20"/>
        </w:rPr>
      </w:pPr>
      <w:r w:rsidRPr="00BB0AF5">
        <w:rPr>
          <w:rFonts w:cstheme="minorHAnsi"/>
          <w:b/>
          <w:sz w:val="20"/>
          <w:szCs w:val="20"/>
        </w:rPr>
        <w:t>Environment</w:t>
      </w:r>
      <w:r w:rsidRPr="00BB0AF5">
        <w:rPr>
          <w:rFonts w:cstheme="minorHAnsi"/>
          <w:sz w:val="20"/>
          <w:szCs w:val="20"/>
        </w:rPr>
        <w:t xml:space="preserve">: </w:t>
      </w:r>
      <w:r w:rsidRPr="00BB0AF5">
        <w:rPr>
          <w:rFonts w:cstheme="minorHAnsi"/>
          <w:sz w:val="20"/>
          <w:szCs w:val="20"/>
        </w:rPr>
        <w:tab/>
        <w:t>HTML5, CSS, JavaScript, Alloy UI</w:t>
      </w:r>
    </w:p>
    <w:p w14:paraId="01E6C19B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0C9E0578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Hosting Solution Selection</w:t>
      </w:r>
    </w:p>
    <w:p w14:paraId="25447BE1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Domain name selection</w:t>
      </w:r>
    </w:p>
    <w:p w14:paraId="4F512272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Technology Stack and roadmap</w:t>
      </w:r>
    </w:p>
    <w:p w14:paraId="76A35773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APIGEE based API Proxy Development</w:t>
      </w:r>
    </w:p>
    <w:p w14:paraId="735ECBD0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Alloy UI based front end development</w:t>
      </w:r>
    </w:p>
    <w:p w14:paraId="16BDE047" w14:textId="77777777" w:rsidR="000E4E6D" w:rsidRDefault="00195047">
      <w:pPr>
        <w:pStyle w:val="NoSpacing"/>
        <w:numPr>
          <w:ilvl w:val="0"/>
          <w:numId w:val="7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Architecture and design of each vertical services in PriceClio.com</w:t>
      </w:r>
    </w:p>
    <w:p w14:paraId="0D51C50F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15018BF2" w14:textId="729F3248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>Sales Velocity</w:t>
      </w:r>
      <w:r>
        <w:rPr>
          <w:rFonts w:cstheme="minorHAnsi"/>
          <w:b/>
          <w:sz w:val="20"/>
          <w:szCs w:val="20"/>
        </w:rPr>
        <w:tab/>
      </w:r>
    </w:p>
    <w:p w14:paraId="77627EEE" w14:textId="461528C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April 2016 to April 2017</w:t>
      </w:r>
    </w:p>
    <w:p w14:paraId="4B479925" w14:textId="7349BD45" w:rsidR="00D14346" w:rsidRPr="00D14346" w:rsidRDefault="00D14346" w:rsidP="00D14346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 w:rsidRPr="00D14346">
        <w:rPr>
          <w:rFonts w:cstheme="minorHAnsi"/>
          <w:sz w:val="20"/>
          <w:szCs w:val="20"/>
        </w:rPr>
        <w:t>:</w:t>
      </w:r>
      <w:r w:rsidRPr="00D14346">
        <w:rPr>
          <w:rFonts w:cstheme="minorHAnsi"/>
          <w:sz w:val="20"/>
          <w:szCs w:val="20"/>
        </w:rPr>
        <w:tab/>
      </w:r>
      <w:r w:rsidRPr="00D14346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Multi-Solution Architect</w:t>
      </w:r>
    </w:p>
    <w:p w14:paraId="18AC5D42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Environment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  <w:t>Java, OSGI , AEM, HTML5, JavaScript, CSS3, Spring, AEM 6.1 and 6.2, OSGI container, Tomcat, Maven, GITHUB</w:t>
      </w:r>
    </w:p>
    <w:p w14:paraId="27827CED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Java 1.6 &amp; 1.7</w:t>
      </w:r>
    </w:p>
    <w:p w14:paraId="53FF62AB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07791A68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Managed a team of 15 members; developed Orbit a visualization engine product for Adobe Media Optimizer (AMO) and provisioned Alexa, IBM OpenWhisk and Adobe.io REST API based integration, to demonstrate voice capabilities of Amazon Echo (Alexa Skill Set).</w:t>
      </w:r>
    </w:p>
    <w:p w14:paraId="4BF6CAEB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Provisioned Abot - Artificial Intelligence Chatbot for Adobe Pre-Sales employees in MS Azure using MS Botframework, MS LUIS, API.AI and MS QnA Service.</w:t>
      </w:r>
    </w:p>
    <w:p w14:paraId="55D3699E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Developed Aritfacia API based eCommerce User Generated Image(UGI) to catalogue matching engine and IBM Watson Image Recognition API based solution to Adobe Target advertisements/offers based on age and sex.</w:t>
      </w:r>
    </w:p>
    <w:p w14:paraId="2A87C0D8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Improved performance and scalability using parallel computing in OSGI container in Audit Portal</w:t>
      </w:r>
    </w:p>
    <w:p w14:paraId="34FDEE45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Handling concurrency and threads for performing parallel processing in OSGI container</w:t>
      </w:r>
    </w:p>
    <w:p w14:paraId="0CAA91B4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Improved memory utilization and scalability using Streaming Data Structures in OSGI container in Audit Portal</w:t>
      </w:r>
    </w:p>
    <w:p w14:paraId="06A4688E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Propose performance changes to Audit Portal - http://audit.corp.adobe.com </w:t>
      </w:r>
    </w:p>
    <w:p w14:paraId="6C4BD1F8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Propose performance changes to GSS Request portal - https://sharedservices.corp.adobe.com/content/gss-portal/en/gss-portal.html</w:t>
      </w:r>
    </w:p>
    <w:p w14:paraId="33C314C0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Participate and contribute to development of Audit portal and Request Portal</w:t>
      </w:r>
    </w:p>
    <w:p w14:paraId="5DFFD4C0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Developed new features to audit portal</w:t>
      </w:r>
    </w:p>
    <w:p w14:paraId="3A91C322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Design and develop POC based on AEM, Analytics, Target and Campaign as well as Demos based on AEM, Analytics, Target and Campaign</w:t>
      </w:r>
    </w:p>
    <w:p w14:paraId="04F7D316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Internal Consulting for AEM performance issues specific to customers</w:t>
      </w:r>
    </w:p>
    <w:p w14:paraId="32699D67" w14:textId="77777777" w:rsidR="000E4E6D" w:rsidRDefault="00195047">
      <w:pPr>
        <w:pStyle w:val="NoSpacing"/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 solutions based on AEM for Internal applications and customers for Demo’s and POC.</w:t>
      </w:r>
    </w:p>
    <w:p w14:paraId="18C84AEB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56EECC52" w14:textId="01748A00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>Innovation Center of Excellence for Trelleborg</w:t>
      </w:r>
    </w:p>
    <w:p w14:paraId="22215369" w14:textId="6EDEE5A8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Aug 2014 to April 2016</w:t>
      </w:r>
    </w:p>
    <w:p w14:paraId="781D5F0E" w14:textId="75624E3F" w:rsidR="00D14346" w:rsidRDefault="00D14346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D14346">
        <w:rPr>
          <w:rFonts w:cstheme="minorHAnsi"/>
          <w:sz w:val="20"/>
          <w:szCs w:val="20"/>
        </w:rPr>
        <w:t>Mobile Architect, Enterprise Architect &amp; Innovation Specialist</w:t>
      </w:r>
    </w:p>
    <w:p w14:paraId="7389B304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Environment</w:t>
      </w:r>
      <w:r>
        <w:rPr>
          <w:rFonts w:cstheme="minorHAnsi"/>
          <w:sz w:val="20"/>
          <w:szCs w:val="20"/>
        </w:rPr>
        <w:t xml:space="preserve">: </w:t>
      </w:r>
      <w:r>
        <w:rPr>
          <w:rFonts w:cstheme="minorHAnsi"/>
          <w:sz w:val="20"/>
          <w:szCs w:val="20"/>
        </w:rPr>
        <w:tab/>
        <w:t>HTML5, JavaScript, CSS3, Spring, Java, .Net, PHP, Tomcat, JBOSS, Jenkins, JIRA, Chef, SVN, GitHub and ElectricFlow</w:t>
      </w:r>
    </w:p>
    <w:p w14:paraId="04A5926C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Maven and GIThub, iOS and Android, Parse mBaaS, ZAP, SharePoint &amp; Cassandra, Azure</w:t>
      </w:r>
    </w:p>
    <w:p w14:paraId="5EEEF759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1094016E" w14:textId="77777777" w:rsidR="000E4E6D" w:rsidRDefault="00195047">
      <w:pPr>
        <w:pStyle w:val="NoSpacing"/>
        <w:numPr>
          <w:ilvl w:val="0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Proposed:</w:t>
      </w:r>
    </w:p>
    <w:p w14:paraId="19078240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Architecture for Mobile Projects – High Level Design (Android, iOS, HTML5, JavaScript, CSS3)</w:t>
      </w:r>
    </w:p>
    <w:p w14:paraId="501C87F2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Architecture for Enterprise Application Projects – High Level Design (Java, .Net, PHP)</w:t>
      </w:r>
    </w:p>
    <w:p w14:paraId="71983FAE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40 new Innovations (Idea) in TrellivITy</w:t>
      </w:r>
    </w:p>
    <w:p w14:paraId="78CFDE35" w14:textId="77777777" w:rsidR="000E4E6D" w:rsidRDefault="00195047">
      <w:pPr>
        <w:pStyle w:val="NoSpacing"/>
        <w:numPr>
          <w:ilvl w:val="0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Conducted review of:</w:t>
      </w:r>
    </w:p>
    <w:p w14:paraId="598C9BF3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Architecture for Mobile Projects – Low Level Design (Android, iOS, HTML5, JavaScript, CSS3)</w:t>
      </w:r>
    </w:p>
    <w:p w14:paraId="0247AD7F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Architecture for Enterprise Application Projects – Low Level Design (Java, .Net, PHP)</w:t>
      </w:r>
    </w:p>
    <w:p w14:paraId="12D78A0D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Security Architecture for mobile and web projects using ZAP </w:t>
      </w:r>
    </w:p>
    <w:p w14:paraId="71D7CEF1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Image Detection and Recognition solution architecting using CloudSight</w:t>
      </w:r>
    </w:p>
    <w:p w14:paraId="7F2AE98F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Integrating Google Analytics with iOS and Android Apps</w:t>
      </w:r>
    </w:p>
    <w:p w14:paraId="2C4F1673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End to End Solution Architecture for Parse mBaaS based data analytics and marketing campaign management solution.</w:t>
      </w:r>
    </w:p>
    <w:p w14:paraId="711D0B39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End to End Solution Architecture for Covacsis IOT Solution for TSS, India (Plant)</w:t>
      </w:r>
    </w:p>
    <w:p w14:paraId="0244748F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Implemented DevOps for Enterprise and Mobile Projects (Jenkins, JIRA, Chef, SVN, GitHub and ElectricFlow)</w:t>
      </w:r>
    </w:p>
    <w:p w14:paraId="17384654" w14:textId="77777777" w:rsidR="000E4E6D" w:rsidRDefault="00195047">
      <w:pPr>
        <w:pStyle w:val="NoSpacing"/>
        <w:numPr>
          <w:ilvl w:val="0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Launched TrellivITy – Ideation center for Trelleborg on SharePoint – Individual Development and contribution</w:t>
      </w:r>
    </w:p>
    <w:p w14:paraId="64EEB6B8" w14:textId="77777777" w:rsidR="000E4E6D" w:rsidRDefault="00195047">
      <w:pPr>
        <w:pStyle w:val="NoSpacing"/>
        <w:numPr>
          <w:ilvl w:val="0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Contributed to B2B e-commerce architecture – Oracle Commerce (ATG)</w:t>
      </w:r>
    </w:p>
    <w:p w14:paraId="34E49626" w14:textId="77777777" w:rsidR="000E4E6D" w:rsidRDefault="00195047">
      <w:pPr>
        <w:pStyle w:val="NoSpacing"/>
        <w:numPr>
          <w:ilvl w:val="0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Successfully developed:</w:t>
      </w:r>
    </w:p>
    <w:p w14:paraId="4060F976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IOT POC using Arduino Board</w:t>
      </w:r>
    </w:p>
    <w:p w14:paraId="634EEC8C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Engineering Calculator for Tizen OS using Tizen SDK for Samsung Gear (HTML5, JavaScript, CSS3) </w:t>
      </w:r>
    </w:p>
    <w:p w14:paraId="65D5980A" w14:textId="77777777" w:rsidR="000E4E6D" w:rsidRDefault="00195047">
      <w:pPr>
        <w:pStyle w:val="NoSpacing"/>
        <w:numPr>
          <w:ilvl w:val="1"/>
          <w:numId w:val="10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Live QR Code Reader in Tizen OS using Tizen SDK for Samsung Gear (HTML5, JavaScript, CSS3) </w:t>
      </w:r>
    </w:p>
    <w:p w14:paraId="4E36A806" w14:textId="5159075F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>EzyTrak Mobile</w:t>
      </w:r>
    </w:p>
    <w:p w14:paraId="21D8D9B4" w14:textId="5F7CAF70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Dec 2013 to June 2013 </w:t>
      </w:r>
    </w:p>
    <w:p w14:paraId="4D63330E" w14:textId="743D0E10" w:rsidR="00D14346" w:rsidRPr="00BB0AF5" w:rsidRDefault="00D14346">
      <w:pPr>
        <w:pStyle w:val="NoSpacing"/>
        <w:rPr>
          <w:rFonts w:cstheme="minorHAnsi"/>
          <w:sz w:val="20"/>
          <w:szCs w:val="20"/>
          <w:lang w:val="fr-FR"/>
        </w:rPr>
      </w:pPr>
      <w:r w:rsidRPr="00BB0AF5">
        <w:rPr>
          <w:rFonts w:cstheme="minorHAnsi"/>
          <w:b/>
          <w:sz w:val="20"/>
          <w:szCs w:val="20"/>
          <w:lang w:val="fr-FR"/>
        </w:rPr>
        <w:t>Role</w:t>
      </w:r>
      <w:r w:rsidRPr="00BB0AF5">
        <w:rPr>
          <w:rFonts w:cstheme="minorHAnsi"/>
          <w:sz w:val="20"/>
          <w:szCs w:val="20"/>
          <w:lang w:val="fr-FR"/>
        </w:rPr>
        <w:t>:</w:t>
      </w:r>
      <w:r w:rsidRPr="00BB0AF5">
        <w:rPr>
          <w:rFonts w:cstheme="minorHAnsi"/>
          <w:sz w:val="20"/>
          <w:szCs w:val="20"/>
          <w:lang w:val="fr-FR"/>
        </w:rPr>
        <w:tab/>
      </w:r>
      <w:r w:rsidRPr="00BB0AF5">
        <w:rPr>
          <w:rFonts w:cstheme="minorHAnsi"/>
          <w:sz w:val="20"/>
          <w:szCs w:val="20"/>
          <w:lang w:val="fr-FR"/>
        </w:rPr>
        <w:tab/>
        <w:t>Mobile Architecture Consultant</w:t>
      </w:r>
    </w:p>
    <w:p w14:paraId="17249AF8" w14:textId="77777777" w:rsidR="000E4E6D" w:rsidRPr="00875098" w:rsidRDefault="00195047">
      <w:pPr>
        <w:pStyle w:val="NoSpacing"/>
        <w:rPr>
          <w:rFonts w:cstheme="minorHAnsi"/>
          <w:sz w:val="20"/>
          <w:szCs w:val="20"/>
          <w:lang w:val="fr-FR"/>
        </w:rPr>
      </w:pPr>
      <w:r w:rsidRPr="00875098">
        <w:rPr>
          <w:rFonts w:cstheme="minorHAnsi"/>
          <w:b/>
          <w:sz w:val="20"/>
          <w:szCs w:val="20"/>
          <w:lang w:val="fr-FR"/>
        </w:rPr>
        <w:t>Environment</w:t>
      </w:r>
      <w:r w:rsidRPr="00875098">
        <w:rPr>
          <w:rFonts w:cstheme="minorHAnsi"/>
          <w:sz w:val="20"/>
          <w:szCs w:val="20"/>
          <w:lang w:val="fr-FR"/>
        </w:rPr>
        <w:t xml:space="preserve">: </w:t>
      </w:r>
      <w:r w:rsidRPr="00875098">
        <w:rPr>
          <w:rFonts w:cstheme="minorHAnsi"/>
          <w:sz w:val="20"/>
          <w:szCs w:val="20"/>
          <w:lang w:val="fr-FR"/>
        </w:rPr>
        <w:tab/>
        <w:t xml:space="preserve">Android, Java, HTML, CSS 3.0, JavaScript </w:t>
      </w:r>
    </w:p>
    <w:p w14:paraId="7259E7FE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7E25FB8C" w14:textId="77777777" w:rsidR="000E4E6D" w:rsidRDefault="00195047">
      <w:pPr>
        <w:pStyle w:val="NoSpacing"/>
        <w:numPr>
          <w:ilvl w:val="0"/>
          <w:numId w:val="1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Present Enterprise Mobility Roadmap to CXO</w:t>
      </w:r>
    </w:p>
    <w:p w14:paraId="123028DE" w14:textId="77777777" w:rsidR="000E4E6D" w:rsidRDefault="00195047">
      <w:pPr>
        <w:pStyle w:val="NoSpacing"/>
        <w:numPr>
          <w:ilvl w:val="0"/>
          <w:numId w:val="1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Prepare and Present High Level Architecture to Enterprise Architecture Team</w:t>
      </w:r>
    </w:p>
    <w:p w14:paraId="5C9C7BA1" w14:textId="77777777" w:rsidR="000E4E6D" w:rsidRDefault="00195047">
      <w:pPr>
        <w:pStyle w:val="NoSpacing"/>
        <w:numPr>
          <w:ilvl w:val="0"/>
          <w:numId w:val="1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Collect and prepare NFR from End Users</w:t>
      </w:r>
    </w:p>
    <w:p w14:paraId="7A3FA50E" w14:textId="77777777" w:rsidR="000E4E6D" w:rsidRDefault="00195047">
      <w:pPr>
        <w:pStyle w:val="NoSpacing"/>
        <w:numPr>
          <w:ilvl w:val="0"/>
          <w:numId w:val="1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Fitment and selection of MADP and MDM for SingPost</w:t>
      </w:r>
    </w:p>
    <w:p w14:paraId="76ABF48E" w14:textId="77777777" w:rsidR="000E4E6D" w:rsidRDefault="00195047">
      <w:pPr>
        <w:pStyle w:val="NoSpacing"/>
        <w:numPr>
          <w:ilvl w:val="0"/>
          <w:numId w:val="1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High-level Design of EzyTrak Mobile Application (Android)</w:t>
      </w:r>
    </w:p>
    <w:p w14:paraId="3DD1F022" w14:textId="77777777" w:rsidR="000E4E6D" w:rsidRDefault="000E4E6D">
      <w:pPr>
        <w:pStyle w:val="NoSpacing"/>
        <w:rPr>
          <w:rFonts w:cstheme="minorHAnsi"/>
          <w:sz w:val="20"/>
          <w:szCs w:val="20"/>
        </w:rPr>
      </w:pPr>
    </w:p>
    <w:p w14:paraId="39F62EA1" w14:textId="056EAF41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Title: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>Enterprise Mobility Solutions/Consulting/M</w:t>
      </w:r>
      <w:r w:rsidR="00280C66">
        <w:rPr>
          <w:rFonts w:cstheme="minorHAnsi"/>
          <w:b/>
          <w:sz w:val="20"/>
          <w:szCs w:val="20"/>
        </w:rPr>
        <w:t>D</w:t>
      </w:r>
      <w:r>
        <w:rPr>
          <w:rFonts w:cstheme="minorHAnsi"/>
          <w:b/>
          <w:sz w:val="20"/>
          <w:szCs w:val="20"/>
        </w:rPr>
        <w:t xml:space="preserve">M Center Of Excellence </w:t>
      </w:r>
      <w:r w:rsidR="00D14346">
        <w:rPr>
          <w:rFonts w:cstheme="minorHAnsi"/>
          <w:b/>
          <w:sz w:val="20"/>
          <w:szCs w:val="20"/>
        </w:rPr>
        <w:t>multiple customers</w:t>
      </w:r>
    </w:p>
    <w:p w14:paraId="3467AE01" w14:textId="703776AA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Period: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>Jan 2011 to June 2013</w:t>
      </w:r>
    </w:p>
    <w:p w14:paraId="1AD03DE3" w14:textId="2096F16B" w:rsidR="00D14346" w:rsidRDefault="00D14346">
      <w:pPr>
        <w:pStyle w:val="NoSpacing"/>
        <w:rPr>
          <w:rFonts w:cstheme="minorHAnsi"/>
          <w:sz w:val="20"/>
          <w:szCs w:val="20"/>
        </w:rPr>
      </w:pPr>
      <w:r w:rsidRPr="00D14346">
        <w:rPr>
          <w:rFonts w:cstheme="minorHAnsi"/>
          <w:b/>
          <w:sz w:val="20"/>
          <w:szCs w:val="20"/>
        </w:rPr>
        <w:t>Role</w:t>
      </w:r>
      <w:r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D14346">
        <w:rPr>
          <w:rFonts w:cstheme="minorHAnsi"/>
          <w:sz w:val="20"/>
          <w:szCs w:val="20"/>
        </w:rPr>
        <w:t>Practice Manager/Mobile Solutions Architect</w:t>
      </w:r>
    </w:p>
    <w:p w14:paraId="088B3C33" w14:textId="77777777" w:rsidR="000E4E6D" w:rsidRDefault="00195047">
      <w:pPr>
        <w:pStyle w:val="NoSpacing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Key Result Area:</w:t>
      </w:r>
    </w:p>
    <w:p w14:paraId="60913037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Established SAP connectivity using JCo connector/Web Services</w:t>
      </w:r>
    </w:p>
    <w:p w14:paraId="3CF396F5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Deployment and configuration of SUP for SAP connectivity</w:t>
      </w:r>
    </w:p>
    <w:p w14:paraId="67F2FAD6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Development of SAP workflow applications as well as SAP mobility applications by consuming SAP web services</w:t>
      </w:r>
    </w:p>
    <w:p w14:paraId="6F8DC8AB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BAPI configuration support</w:t>
      </w:r>
    </w:p>
    <w:p w14:paraId="2D583BA9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Deployment and configuration of SAP Mobile Sales COTS product </w:t>
      </w:r>
    </w:p>
    <w:p w14:paraId="2CF59FD5" w14:textId="6FE10EC3" w:rsidR="000E4E6D" w:rsidRDefault="00195047">
      <w:pPr>
        <w:pStyle w:val="NoSpacing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MEAP/MDAP consulting and Implementation (SUP, AMPChroma)</w:t>
      </w:r>
    </w:p>
    <w:p w14:paraId="66017542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3rd Party Payment gateway integration and PCI Compliance</w:t>
      </w:r>
    </w:p>
    <w:p w14:paraId="60FC5EBC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Presales and consulting; Mobile solution design and development and Case study/white paper preparation</w:t>
      </w:r>
    </w:p>
    <w:p w14:paraId="4CCB3281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Feasibility Study; Objective C(IOS), J2ME(Blackberry), Java (Android) and C#(Windows Phone) application development</w:t>
      </w:r>
    </w:p>
    <w:p w14:paraId="2A5D6165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Problem Solving for customers in terms of technology</w:t>
      </w:r>
    </w:p>
    <w:p w14:paraId="5B6E340F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Value add with respect to technology for customers (consulting/solution design)</w:t>
      </w:r>
    </w:p>
    <w:p w14:paraId="2DD01185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Cloud Computing development – Amazon EC2</w:t>
      </w:r>
    </w:p>
    <w:p w14:paraId="223CEEA4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MCAP based application Solutions</w:t>
      </w:r>
    </w:p>
    <w:p w14:paraId="169BBC75" w14:textId="77777777" w:rsidR="000E4E6D" w:rsidRDefault="00195047">
      <w:pPr>
        <w:pStyle w:val="NoSpacing"/>
        <w:numPr>
          <w:ilvl w:val="0"/>
          <w:numId w:val="12"/>
        </w:num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MDM:</w:t>
      </w:r>
    </w:p>
    <w:p w14:paraId="6F9994CA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MDM consulting and Implementation (MobileIron, Sybase Afaria, AirWatch)</w:t>
      </w:r>
    </w:p>
    <w:p w14:paraId="71EE03BD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MDM Product fitment and selection for Tier 1/Tier 2 customers based on requirements</w:t>
      </w:r>
    </w:p>
    <w:p w14:paraId="53125B53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MDM deployment design and configuration</w:t>
      </w:r>
    </w:p>
    <w:p w14:paraId="02466E20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Network Topology and Network Architecture design for MDM deployment</w:t>
      </w:r>
    </w:p>
    <w:p w14:paraId="62FB7579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MDM redundancy, failover and load balancing. (Clustering)</w:t>
      </w:r>
    </w:p>
    <w:p w14:paraId="63D69779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Reverse Proxy Configuration and deployment in DMZ</w:t>
      </w:r>
    </w:p>
    <w:p w14:paraId="3A7DD8BF" w14:textId="77777777" w:rsidR="000E4E6D" w:rsidRDefault="00195047">
      <w:pPr>
        <w:pStyle w:val="NoSpacing"/>
        <w:numPr>
          <w:ilvl w:val="1"/>
          <w:numId w:val="1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BES configuration for  MDM deployment</w:t>
      </w:r>
    </w:p>
    <w:p w14:paraId="08F0DE6C" w14:textId="77777777" w:rsidR="000E4E6D" w:rsidRDefault="000E4E6D">
      <w:pPr>
        <w:pStyle w:val="NoSpacing"/>
        <w:ind w:left="1080"/>
        <w:rPr>
          <w:rFonts w:cstheme="minorHAnsi"/>
          <w:sz w:val="20"/>
          <w:szCs w:val="20"/>
        </w:rPr>
      </w:pPr>
    </w:p>
    <w:p w14:paraId="1B919035" w14:textId="77777777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OTHER PROJECTS</w:t>
      </w:r>
    </w:p>
    <w:p w14:paraId="3A55F2DB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M2M Server/Agent - IP/Framework/Product Development: using JSP, Spring, Oracle, IDEA, Microsoft Visio, Web Services, Hibernate, Weblogic application server, XML, XSLT, Apache HTTP Client, AIX, Windows, HTML5,CSS 3.0 ,JavaScript, Java, tomcat</w:t>
      </w:r>
    </w:p>
    <w:p w14:paraId="0E529ED8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LABKA from Nov 2009 to Dec 2010 for CSC Denmark</w:t>
      </w:r>
    </w:p>
    <w:p w14:paraId="12A46B6F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VFS Production from April 2009 to November 2009 for VISA</w:t>
      </w:r>
    </w:p>
    <w:p w14:paraId="48BA462F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UHG OM from Mar 2006 to Mar 2009 for UnitedHealth Group at Cypress – USA as Project Lead                                                 </w:t>
      </w:r>
    </w:p>
    <w:p w14:paraId="2D235024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Internal Crossing System from Feb 2005 to July 2005 for Wachovia Securities</w:t>
      </w:r>
    </w:p>
    <w:p w14:paraId="3EC65177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Witness Contact Center Optimization Suite from Jul 2004 to Jan 2005 for Witness Systems                         </w:t>
      </w:r>
    </w:p>
    <w:p w14:paraId="59301AA5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Loan Genius from Argent Mortgage Company, USA from Mar 2003 to Oct 2003</w:t>
      </w:r>
    </w:p>
    <w:p w14:paraId="257B12AC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Chesapeake End State System from Sep 2002 to Mar 2003 for Citigroup, USA</w:t>
      </w:r>
      <w:r>
        <w:rPr>
          <w:rFonts w:cstheme="minorHAnsi"/>
          <w:sz w:val="20"/>
          <w:szCs w:val="20"/>
        </w:rPr>
        <w:tab/>
        <w:t xml:space="preserve"> </w:t>
      </w:r>
    </w:p>
    <w:p w14:paraId="7D880515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M-Purse from Dec 2001 to Sep 2002  for NTT DoCoMo, Japan located at Bangalore - India</w:t>
      </w:r>
    </w:p>
    <w:p w14:paraId="6637E419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Mobile Sales Force Automation from Sep 2001 to Nov 2001 for Sundaram Finance Ltd, India</w:t>
      </w:r>
    </w:p>
    <w:p w14:paraId="09367B76" w14:textId="77777777" w:rsidR="000E4E6D" w:rsidRDefault="00195047">
      <w:pPr>
        <w:pStyle w:val="NoSpacing"/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Pervasive Service Manager Platform (PSMP) from Jun 2001 to Aug 2001 for Wipro InfoTech, India</w:t>
      </w:r>
    </w:p>
    <w:p w14:paraId="0A2B1252" w14:textId="77777777" w:rsidR="000E4E6D" w:rsidRDefault="00195047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316A8CF6" w14:textId="1B8CEB4F" w:rsidR="000E4E6D" w:rsidRDefault="00195047">
      <w:pPr>
        <w:pStyle w:val="NoSpacing"/>
        <w:pBdr>
          <w:top w:val="single" w:sz="4" w:space="1" w:color="00000A"/>
        </w:pBdr>
        <w:shd w:val="clear" w:color="auto" w:fill="DEEAF6" w:themeFill="accent1" w:themeFillTint="33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PRODUCTS DEVELOPED</w:t>
      </w:r>
    </w:p>
    <w:p w14:paraId="5FAE838B" w14:textId="77777777" w:rsidR="000E4E6D" w:rsidRDefault="00195047">
      <w:pPr>
        <w:pStyle w:val="NoSpacing"/>
        <w:numPr>
          <w:ilvl w:val="0"/>
          <w:numId w:val="9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PJAM (Proprietary Java Application Manager) from Jun-01 to Aug-01 for Peer-2-Peer Server/Client (P2P), Bangalore</w:t>
      </w:r>
    </w:p>
    <w:p w14:paraId="44F964F4" w14:textId="0CD36D09" w:rsidR="000E4E6D" w:rsidRDefault="00195047">
      <w:pPr>
        <w:pStyle w:val="NoSpacing"/>
        <w:numPr>
          <w:ilvl w:val="0"/>
          <w:numId w:val="9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KServer</w:t>
      </w:r>
      <w:r w:rsidR="00280C66">
        <w:rPr>
          <w:rFonts w:cstheme="minorHAnsi"/>
          <w:sz w:val="20"/>
          <w:szCs w:val="20"/>
        </w:rPr>
        <w:t xml:space="preserve"> (thin webserver)</w:t>
      </w:r>
      <w:r>
        <w:rPr>
          <w:rFonts w:cstheme="minorHAnsi"/>
          <w:sz w:val="20"/>
          <w:szCs w:val="20"/>
        </w:rPr>
        <w:t xml:space="preserve"> from Jun 2000 to Aug 2000 for Ecrio Inc., USA</w:t>
      </w:r>
    </w:p>
    <w:p w14:paraId="2EA2CF57" w14:textId="36F3270E" w:rsidR="000E4E6D" w:rsidRDefault="00195047">
      <w:pPr>
        <w:pStyle w:val="NoSpacing"/>
        <w:numPr>
          <w:ilvl w:val="0"/>
          <w:numId w:val="9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PayMIS</w:t>
      </w:r>
      <w:r w:rsidR="00280C66">
        <w:rPr>
          <w:rFonts w:cstheme="minorHAnsi"/>
          <w:sz w:val="20"/>
          <w:szCs w:val="20"/>
        </w:rPr>
        <w:t>(Payroll product)</w:t>
      </w:r>
      <w:r>
        <w:rPr>
          <w:rFonts w:cstheme="minorHAnsi"/>
          <w:sz w:val="20"/>
          <w:szCs w:val="20"/>
        </w:rPr>
        <w:t xml:space="preserve"> from Aug 1997 to Aug 1998 </w:t>
      </w:r>
    </w:p>
    <w:p w14:paraId="36F90942" w14:textId="5DCFBAD5" w:rsidR="000E4E6D" w:rsidRPr="00D5524A" w:rsidRDefault="00D5524A" w:rsidP="00D5524A">
      <w:pPr>
        <w:pStyle w:val="NoSpacing"/>
        <w:ind w:left="4320"/>
        <w:rPr>
          <w:b/>
          <w:bCs/>
        </w:rPr>
      </w:pPr>
      <w:r>
        <w:rPr>
          <w:b/>
          <w:bCs/>
        </w:rPr>
        <w:t>-</w:t>
      </w:r>
      <w:r w:rsidRPr="00D5524A">
        <w:rPr>
          <w:b/>
          <w:bCs/>
        </w:rPr>
        <w:t>End</w:t>
      </w:r>
      <w:r>
        <w:rPr>
          <w:b/>
          <w:bCs/>
        </w:rPr>
        <w:t>-</w:t>
      </w:r>
    </w:p>
    <w:sectPr w:rsidR="000E4E6D" w:rsidRPr="00D5524A">
      <w:pgSz w:w="11906" w:h="16838"/>
      <w:pgMar w:top="576" w:right="576" w:bottom="576" w:left="576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F8B6E" w14:textId="77777777" w:rsidR="00EB45C9" w:rsidRDefault="00EB45C9" w:rsidP="00875098">
      <w:pPr>
        <w:spacing w:after="0" w:line="240" w:lineRule="auto"/>
      </w:pPr>
      <w:r>
        <w:separator/>
      </w:r>
    </w:p>
  </w:endnote>
  <w:endnote w:type="continuationSeparator" w:id="0">
    <w:p w14:paraId="1E915301" w14:textId="77777777" w:rsidR="00EB45C9" w:rsidRDefault="00EB45C9" w:rsidP="0087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C24EF" w14:textId="77777777" w:rsidR="00EB45C9" w:rsidRDefault="00EB45C9" w:rsidP="00875098">
      <w:pPr>
        <w:spacing w:after="0" w:line="240" w:lineRule="auto"/>
      </w:pPr>
      <w:r>
        <w:separator/>
      </w:r>
    </w:p>
  </w:footnote>
  <w:footnote w:type="continuationSeparator" w:id="0">
    <w:p w14:paraId="31EB6313" w14:textId="77777777" w:rsidR="00EB45C9" w:rsidRDefault="00EB45C9" w:rsidP="0087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5427"/>
    <w:multiLevelType w:val="multilevel"/>
    <w:tmpl w:val="575027C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6B0943"/>
    <w:multiLevelType w:val="multilevel"/>
    <w:tmpl w:val="E61207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A621B0"/>
    <w:multiLevelType w:val="multilevel"/>
    <w:tmpl w:val="4F5E2D5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8634A8"/>
    <w:multiLevelType w:val="hybridMultilevel"/>
    <w:tmpl w:val="AB160E6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F588A"/>
    <w:multiLevelType w:val="multilevel"/>
    <w:tmpl w:val="01206E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7771F"/>
    <w:multiLevelType w:val="multilevel"/>
    <w:tmpl w:val="4D701E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FF3F58"/>
    <w:multiLevelType w:val="multilevel"/>
    <w:tmpl w:val="9202F7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327576E"/>
    <w:multiLevelType w:val="multilevel"/>
    <w:tmpl w:val="C80ADB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1A4F30"/>
    <w:multiLevelType w:val="multilevel"/>
    <w:tmpl w:val="2F2625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5963D1"/>
    <w:multiLevelType w:val="multilevel"/>
    <w:tmpl w:val="37E4B6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720"/>
      </w:pPr>
      <w:rPr>
        <w:rFonts w:ascii="Calibri" w:hAnsi="Calibri" w:cs="Lucida Sans Unicode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AD45E0"/>
    <w:multiLevelType w:val="multilevel"/>
    <w:tmpl w:val="E87E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042A07"/>
    <w:multiLevelType w:val="multilevel"/>
    <w:tmpl w:val="1FC643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AC4022"/>
    <w:multiLevelType w:val="multilevel"/>
    <w:tmpl w:val="35FA3E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5285A04"/>
    <w:multiLevelType w:val="multilevel"/>
    <w:tmpl w:val="2654CD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•"/>
      <w:lvlJc w:val="left"/>
      <w:pPr>
        <w:ind w:left="1440" w:hanging="720"/>
      </w:pPr>
      <w:rPr>
        <w:rFonts w:ascii="Calibri" w:hAnsi="Calibri" w:cs="Lucida Sans Unicode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F45A5D"/>
    <w:multiLevelType w:val="hybridMultilevel"/>
    <w:tmpl w:val="CBFC2E5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2733914">
    <w:abstractNumId w:val="11"/>
  </w:num>
  <w:num w:numId="2" w16cid:durableId="583883221">
    <w:abstractNumId w:val="13"/>
  </w:num>
  <w:num w:numId="3" w16cid:durableId="1755932007">
    <w:abstractNumId w:val="9"/>
  </w:num>
  <w:num w:numId="4" w16cid:durableId="1154686227">
    <w:abstractNumId w:val="0"/>
  </w:num>
  <w:num w:numId="5" w16cid:durableId="2023429969">
    <w:abstractNumId w:val="2"/>
  </w:num>
  <w:num w:numId="6" w16cid:durableId="2063558014">
    <w:abstractNumId w:val="6"/>
  </w:num>
  <w:num w:numId="7" w16cid:durableId="1917470266">
    <w:abstractNumId w:val="5"/>
  </w:num>
  <w:num w:numId="8" w16cid:durableId="959412567">
    <w:abstractNumId w:val="4"/>
  </w:num>
  <w:num w:numId="9" w16cid:durableId="1258832040">
    <w:abstractNumId w:val="8"/>
  </w:num>
  <w:num w:numId="10" w16cid:durableId="295185189">
    <w:abstractNumId w:val="7"/>
  </w:num>
  <w:num w:numId="11" w16cid:durableId="724068985">
    <w:abstractNumId w:val="10"/>
  </w:num>
  <w:num w:numId="12" w16cid:durableId="363095133">
    <w:abstractNumId w:val="12"/>
  </w:num>
  <w:num w:numId="13" w16cid:durableId="20590768">
    <w:abstractNumId w:val="1"/>
  </w:num>
  <w:num w:numId="14" w16cid:durableId="1808820114">
    <w:abstractNumId w:val="3"/>
  </w:num>
  <w:num w:numId="15" w16cid:durableId="21345209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6D"/>
    <w:rsid w:val="00002F99"/>
    <w:rsid w:val="0006296F"/>
    <w:rsid w:val="00066CA6"/>
    <w:rsid w:val="000906ED"/>
    <w:rsid w:val="000A18CF"/>
    <w:rsid w:val="000A4343"/>
    <w:rsid w:val="000E4E6D"/>
    <w:rsid w:val="001412D0"/>
    <w:rsid w:val="001711E1"/>
    <w:rsid w:val="001733E1"/>
    <w:rsid w:val="00195047"/>
    <w:rsid w:val="001E60CE"/>
    <w:rsid w:val="001F3140"/>
    <w:rsid w:val="00280C66"/>
    <w:rsid w:val="002A68DA"/>
    <w:rsid w:val="002C4DBA"/>
    <w:rsid w:val="002D1880"/>
    <w:rsid w:val="003A54DD"/>
    <w:rsid w:val="003E46F1"/>
    <w:rsid w:val="0046076F"/>
    <w:rsid w:val="00490BBC"/>
    <w:rsid w:val="004B7276"/>
    <w:rsid w:val="004D4B1F"/>
    <w:rsid w:val="004E30CA"/>
    <w:rsid w:val="005B7FA7"/>
    <w:rsid w:val="006D3954"/>
    <w:rsid w:val="006D51DF"/>
    <w:rsid w:val="006F7459"/>
    <w:rsid w:val="0070136F"/>
    <w:rsid w:val="00702020"/>
    <w:rsid w:val="00714CA1"/>
    <w:rsid w:val="007350C3"/>
    <w:rsid w:val="007434DA"/>
    <w:rsid w:val="00825887"/>
    <w:rsid w:val="008452C8"/>
    <w:rsid w:val="00875098"/>
    <w:rsid w:val="008E11FB"/>
    <w:rsid w:val="00920C30"/>
    <w:rsid w:val="00953E31"/>
    <w:rsid w:val="009A7D9A"/>
    <w:rsid w:val="009C0471"/>
    <w:rsid w:val="00A4469C"/>
    <w:rsid w:val="00A630A7"/>
    <w:rsid w:val="00AD19DD"/>
    <w:rsid w:val="00B2366C"/>
    <w:rsid w:val="00B31517"/>
    <w:rsid w:val="00B41CEA"/>
    <w:rsid w:val="00B607B9"/>
    <w:rsid w:val="00BB0AF5"/>
    <w:rsid w:val="00CB743D"/>
    <w:rsid w:val="00CD3DF9"/>
    <w:rsid w:val="00CF33F6"/>
    <w:rsid w:val="00D12312"/>
    <w:rsid w:val="00D14346"/>
    <w:rsid w:val="00D52EB8"/>
    <w:rsid w:val="00D5524A"/>
    <w:rsid w:val="00D5787D"/>
    <w:rsid w:val="00EB45C9"/>
    <w:rsid w:val="00F220FF"/>
    <w:rsid w:val="00F768A8"/>
    <w:rsid w:val="00F90571"/>
    <w:rsid w:val="00FC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67CD"/>
  <w15:docId w15:val="{46FA968B-9CEC-7D40-B9BD-59EDF669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AD2"/>
    <w:pPr>
      <w:spacing w:after="16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qFormat/>
    <w:rsid w:val="00DA7AD2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Lucida Sans Unicode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Lucida Sans Unicode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  <w:sz w:val="20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  <w:sz w:val="20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Symbol"/>
      <w:b/>
      <w:sz w:val="20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Calibri" w:hAnsi="Calibri" w:cs="Symbol"/>
      <w:sz w:val="20"/>
    </w:rPr>
  </w:style>
  <w:style w:type="character" w:customStyle="1" w:styleId="ListLabel53">
    <w:name w:val="ListLabel 53"/>
    <w:qFormat/>
    <w:rPr>
      <w:rFonts w:cs="Lucida Sans Unicode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Calibri" w:hAnsi="Calibri" w:cs="Symbol"/>
      <w:sz w:val="20"/>
    </w:rPr>
  </w:style>
  <w:style w:type="character" w:customStyle="1" w:styleId="ListLabel62">
    <w:name w:val="ListLabel 62"/>
    <w:qFormat/>
    <w:rPr>
      <w:rFonts w:cs="Lucida Sans Unicode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Calibri" w:hAnsi="Calibri" w:cs="Courier New"/>
      <w:sz w:val="20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ascii="Calibri" w:hAnsi="Calibri" w:cs="Courier New"/>
      <w:sz w:val="20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  <w:sz w:val="20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  <w:sz w:val="20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  <w:sz w:val="20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  <w:sz w:val="20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Courier New"/>
      <w:sz w:val="20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  <w:sz w:val="20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  <w:b/>
      <w:sz w:val="20"/>
    </w:rPr>
  </w:style>
  <w:style w:type="character" w:customStyle="1" w:styleId="ListLabel143">
    <w:name w:val="ListLabel 143"/>
    <w:qFormat/>
    <w:rPr>
      <w:rFonts w:cs="Courier New"/>
      <w:sz w:val="20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  <w:b/>
      <w:sz w:val="20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ascii="Calibri" w:hAnsi="Calibri" w:cs="Symbol"/>
      <w:sz w:val="20"/>
    </w:rPr>
  </w:style>
  <w:style w:type="character" w:customStyle="1" w:styleId="ListLabel161">
    <w:name w:val="ListLabel 161"/>
    <w:qFormat/>
    <w:rPr>
      <w:rFonts w:cs="Lucida Sans Unicode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ascii="Calibri" w:hAnsi="Calibri" w:cs="Symbol"/>
      <w:sz w:val="20"/>
    </w:rPr>
  </w:style>
  <w:style w:type="character" w:customStyle="1" w:styleId="ListLabel170">
    <w:name w:val="ListLabel 170"/>
    <w:qFormat/>
    <w:rPr>
      <w:rFonts w:cs="Lucida Sans Unicode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ascii="Calibri" w:hAnsi="Calibri" w:cs="Courier New"/>
      <w:sz w:val="20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ascii="Calibri" w:hAnsi="Calibri" w:cs="Courier New"/>
      <w:sz w:val="20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  <w:sz w:val="20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  <w:sz w:val="20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  <w:sz w:val="20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  <w:sz w:val="20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  <w:sz w:val="20"/>
    </w:rPr>
  </w:style>
  <w:style w:type="character" w:customStyle="1" w:styleId="ListLabel233">
    <w:name w:val="ListLabel 233"/>
    <w:qFormat/>
    <w:rPr>
      <w:rFonts w:cs="Courier New"/>
      <w:sz w:val="20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0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  <w:b/>
      <w:sz w:val="20"/>
    </w:rPr>
  </w:style>
  <w:style w:type="character" w:customStyle="1" w:styleId="ListLabel251">
    <w:name w:val="ListLabel 251"/>
    <w:qFormat/>
    <w:rPr>
      <w:rFonts w:cs="Courier New"/>
      <w:sz w:val="20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  <w:b/>
      <w:sz w:val="20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ascii="Calibri" w:hAnsi="Calibri" w:cs="Symbol"/>
      <w:sz w:val="20"/>
    </w:rPr>
  </w:style>
  <w:style w:type="character" w:customStyle="1" w:styleId="ListLabel269">
    <w:name w:val="ListLabel 269"/>
    <w:qFormat/>
    <w:rPr>
      <w:rFonts w:cs="Lucida Sans Unicode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ascii="Calibri" w:hAnsi="Calibri" w:cs="Symbol"/>
      <w:sz w:val="20"/>
    </w:rPr>
  </w:style>
  <w:style w:type="character" w:customStyle="1" w:styleId="ListLabel278">
    <w:name w:val="ListLabel 278"/>
    <w:qFormat/>
    <w:rPr>
      <w:rFonts w:cs="Lucida Sans Unicode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Calibri" w:hAnsi="Calibri" w:cs="Courier New"/>
      <w:sz w:val="20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ascii="Calibri" w:hAnsi="Calibri" w:cs="Courier New"/>
      <w:sz w:val="20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  <w:sz w:val="20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  <w:sz w:val="20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  <w:sz w:val="20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  <w:sz w:val="20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  <w:sz w:val="20"/>
    </w:rPr>
  </w:style>
  <w:style w:type="character" w:customStyle="1" w:styleId="ListLabel341">
    <w:name w:val="ListLabel 341"/>
    <w:qFormat/>
    <w:rPr>
      <w:rFonts w:cs="Courier New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  <w:b/>
      <w:sz w:val="20"/>
    </w:rPr>
  </w:style>
  <w:style w:type="character" w:customStyle="1" w:styleId="ListLabel359">
    <w:name w:val="ListLabel 359"/>
    <w:qFormat/>
    <w:rPr>
      <w:rFonts w:cs="Courier New"/>
      <w:sz w:val="20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NoSpacing">
    <w:name w:val="No Spacing"/>
    <w:link w:val="NoSpacingChar"/>
    <w:uiPriority w:val="1"/>
    <w:qFormat/>
    <w:rsid w:val="00DB0016"/>
    <w:pPr>
      <w:spacing w:line="240" w:lineRule="auto"/>
    </w:pPr>
    <w:rPr>
      <w:color w:val="00000A"/>
      <w:sz w:val="22"/>
    </w:rPr>
  </w:style>
  <w:style w:type="paragraph" w:customStyle="1" w:styleId="Achievement">
    <w:name w:val="Achievement"/>
    <w:basedOn w:val="TextBody"/>
    <w:qFormat/>
    <w:pPr>
      <w:tabs>
        <w:tab w:val="left" w:pos="360"/>
      </w:tabs>
      <w:spacing w:after="60"/>
      <w:ind w:left="245" w:hanging="245"/>
    </w:pPr>
  </w:style>
  <w:style w:type="table" w:styleId="TableGrid">
    <w:name w:val="Table Grid"/>
    <w:basedOn w:val="TableNormal"/>
    <w:uiPriority w:val="39"/>
    <w:rsid w:val="00DA7A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098"/>
    <w:rPr>
      <w:color w:val="00000A"/>
      <w:sz w:val="22"/>
    </w:rPr>
  </w:style>
  <w:style w:type="paragraph" w:styleId="Footer">
    <w:name w:val="footer"/>
    <w:basedOn w:val="Normal"/>
    <w:link w:val="FooterChar"/>
    <w:uiPriority w:val="99"/>
    <w:unhideWhenUsed/>
    <w:rsid w:val="008750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098"/>
    <w:rPr>
      <w:color w:val="00000A"/>
      <w:sz w:val="22"/>
    </w:rPr>
  </w:style>
  <w:style w:type="paragraph" w:styleId="ListParagraph">
    <w:name w:val="List Paragraph"/>
    <w:basedOn w:val="Normal"/>
    <w:uiPriority w:val="34"/>
    <w:qFormat/>
    <w:rsid w:val="00AD1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2872</TotalTime>
  <Pages>6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HCLClassification=Confidential</cp:keywords>
  <dc:description/>
  <cp:lastModifiedBy>ks</cp:lastModifiedBy>
  <cp:revision>13</cp:revision>
  <dcterms:created xsi:type="dcterms:W3CDTF">2023-03-22T14:09:00Z</dcterms:created>
  <dcterms:modified xsi:type="dcterms:W3CDTF">2024-11-23T14:25:00Z</dcterms:modified>
  <dc:language>en-SG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itusGUID">
    <vt:lpwstr>55806108-45bf-4071-8942-4c55af20a4d0</vt:lpwstr>
  </property>
  <property fmtid="{D5CDD505-2E9C-101B-9397-08002B2CF9AE}" pid="9" name="HCLClassD6">
    <vt:lpwstr>False</vt:lpwstr>
  </property>
  <property fmtid="{D5CDD505-2E9C-101B-9397-08002B2CF9AE}" pid="10" name="HCLClassification">
    <vt:lpwstr>HCL_Cla5s_C0nf1dent1al</vt:lpwstr>
  </property>
</Properties>
</file>